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4C" w:rsidRPr="00884051" w:rsidRDefault="0053768E" w:rsidP="00655CEA">
      <w:pPr>
        <w:ind w:left="567" w:hanging="567"/>
        <w:jc w:val="center"/>
        <w:rPr>
          <w:b/>
          <w:noProof/>
          <w:sz w:val="22"/>
          <w:szCs w:val="22"/>
        </w:rPr>
      </w:pPr>
      <w:r w:rsidRPr="006D7FDE">
        <w:rPr>
          <w:b/>
        </w:rPr>
        <w:t>Lietošana</w:t>
      </w:r>
      <w:r>
        <w:rPr>
          <w:b/>
        </w:rPr>
        <w:t xml:space="preserve">s instrukcija: informācija </w:t>
      </w:r>
      <w:r w:rsidRPr="006D7FDE">
        <w:rPr>
          <w:b/>
        </w:rPr>
        <w:t>lietotājam</w:t>
      </w:r>
    </w:p>
    <w:p w:rsidR="005D0B4C" w:rsidRPr="00884051" w:rsidRDefault="005D0B4C" w:rsidP="00655CEA">
      <w:pPr>
        <w:ind w:left="567" w:hanging="567"/>
        <w:jc w:val="center"/>
        <w:rPr>
          <w:noProof/>
          <w:sz w:val="22"/>
          <w:szCs w:val="22"/>
        </w:rPr>
      </w:pPr>
    </w:p>
    <w:p w:rsidR="00866B6B" w:rsidRPr="00884051" w:rsidRDefault="00866B6B" w:rsidP="00866B6B">
      <w:pPr>
        <w:jc w:val="center"/>
        <w:rPr>
          <w:b/>
          <w:sz w:val="22"/>
          <w:szCs w:val="22"/>
        </w:rPr>
      </w:pPr>
      <w:r w:rsidRPr="00884051">
        <w:rPr>
          <w:b/>
          <w:sz w:val="22"/>
          <w:szCs w:val="22"/>
        </w:rPr>
        <w:t>Dermovate 0,5 mg/g krēms</w:t>
      </w:r>
    </w:p>
    <w:p w:rsidR="005D0B4C" w:rsidRPr="00884051" w:rsidRDefault="001F559B" w:rsidP="00655CEA">
      <w:pPr>
        <w:ind w:left="567" w:hanging="567"/>
        <w:jc w:val="center"/>
        <w:rPr>
          <w:b/>
          <w:bCs/>
          <w:noProof/>
          <w:sz w:val="22"/>
          <w:szCs w:val="22"/>
        </w:rPr>
      </w:pPr>
      <w:r w:rsidRPr="00884051">
        <w:rPr>
          <w:b/>
          <w:noProof/>
          <w:sz w:val="22"/>
          <w:szCs w:val="22"/>
        </w:rPr>
        <w:t>Dermovate</w:t>
      </w:r>
      <w:r w:rsidR="00B05DB7" w:rsidRPr="00884051">
        <w:rPr>
          <w:b/>
          <w:sz w:val="22"/>
          <w:szCs w:val="22"/>
        </w:rPr>
        <w:t xml:space="preserve"> 0,5 mg/g</w:t>
      </w:r>
      <w:r w:rsidRPr="00884051">
        <w:rPr>
          <w:b/>
          <w:noProof/>
          <w:sz w:val="22"/>
          <w:szCs w:val="22"/>
        </w:rPr>
        <w:t xml:space="preserve"> ziede</w:t>
      </w:r>
    </w:p>
    <w:p w:rsidR="001F559B" w:rsidRPr="00884051" w:rsidRDefault="001F559B" w:rsidP="00655CEA">
      <w:pPr>
        <w:suppressAutoHyphens/>
        <w:jc w:val="center"/>
        <w:rPr>
          <w:i/>
          <w:noProof/>
          <w:sz w:val="22"/>
          <w:szCs w:val="22"/>
        </w:rPr>
      </w:pPr>
      <w:r w:rsidRPr="00884051">
        <w:rPr>
          <w:i/>
          <w:noProof/>
          <w:sz w:val="22"/>
          <w:szCs w:val="22"/>
        </w:rPr>
        <w:t>Clobetasol</w:t>
      </w:r>
      <w:r w:rsidR="006B41CE">
        <w:rPr>
          <w:i/>
          <w:noProof/>
          <w:sz w:val="22"/>
          <w:szCs w:val="22"/>
        </w:rPr>
        <w:t>i propionas</w:t>
      </w:r>
    </w:p>
    <w:p w:rsidR="005D0B4C" w:rsidRPr="00884051" w:rsidRDefault="005D0B4C" w:rsidP="00655CEA">
      <w:pPr>
        <w:ind w:left="567" w:hanging="567"/>
        <w:jc w:val="center"/>
        <w:rPr>
          <w:noProof/>
          <w:sz w:val="22"/>
          <w:szCs w:val="22"/>
        </w:rPr>
      </w:pPr>
    </w:p>
    <w:p w:rsidR="001F559B" w:rsidRPr="00884051" w:rsidRDefault="001F559B" w:rsidP="00655CEA">
      <w:pPr>
        <w:ind w:left="567" w:hanging="567"/>
        <w:rPr>
          <w:noProof/>
          <w:sz w:val="22"/>
          <w:szCs w:val="22"/>
        </w:rPr>
      </w:pPr>
      <w:r w:rsidRPr="00884051">
        <w:rPr>
          <w:b/>
          <w:noProof/>
          <w:sz w:val="22"/>
          <w:szCs w:val="22"/>
        </w:rPr>
        <w:t>Pirms zāļu lietošanas uzmanīgi izlasiet visu instrukciju</w:t>
      </w:r>
      <w:r w:rsidR="0053768E">
        <w:rPr>
          <w:b/>
          <w:noProof/>
          <w:sz w:val="22"/>
          <w:szCs w:val="22"/>
        </w:rPr>
        <w:t xml:space="preserve">, </w:t>
      </w:r>
      <w:r w:rsidR="0053768E" w:rsidRPr="006D7FDE">
        <w:rPr>
          <w:b/>
        </w:rPr>
        <w:t>jo tā satur Jums svarīgu informāciju</w:t>
      </w:r>
      <w:r w:rsidRPr="00884051">
        <w:rPr>
          <w:b/>
          <w:noProof/>
          <w:sz w:val="22"/>
          <w:szCs w:val="22"/>
        </w:rPr>
        <w:t>.</w:t>
      </w:r>
    </w:p>
    <w:p w:rsidR="001F559B" w:rsidRPr="00884051" w:rsidRDefault="001F559B" w:rsidP="00655CEA">
      <w:pPr>
        <w:widowControl w:val="0"/>
        <w:numPr>
          <w:ilvl w:val="0"/>
          <w:numId w:val="2"/>
        </w:numPr>
        <w:tabs>
          <w:tab w:val="clear" w:pos="927"/>
          <w:tab w:val="num" w:pos="0"/>
          <w:tab w:val="left" w:pos="567"/>
        </w:tabs>
        <w:adjustRightInd w:val="0"/>
        <w:ind w:left="0" w:firstLine="0"/>
        <w:jc w:val="both"/>
        <w:textAlignment w:val="baseline"/>
        <w:rPr>
          <w:noProof/>
          <w:sz w:val="22"/>
          <w:szCs w:val="22"/>
        </w:rPr>
      </w:pPr>
      <w:r w:rsidRPr="00884051">
        <w:rPr>
          <w:noProof/>
          <w:sz w:val="22"/>
          <w:szCs w:val="22"/>
        </w:rPr>
        <w:t>Saglabājiet šo instrukciju! Iespējams, ka vēlāk to vajadzēs pārlasīt.</w:t>
      </w:r>
    </w:p>
    <w:p w:rsidR="001F559B" w:rsidRPr="00884051" w:rsidRDefault="001F559B" w:rsidP="00655CEA">
      <w:pPr>
        <w:widowControl w:val="0"/>
        <w:numPr>
          <w:ilvl w:val="0"/>
          <w:numId w:val="2"/>
        </w:numPr>
        <w:tabs>
          <w:tab w:val="clear" w:pos="927"/>
          <w:tab w:val="num" w:pos="0"/>
          <w:tab w:val="left" w:pos="567"/>
        </w:tabs>
        <w:adjustRightInd w:val="0"/>
        <w:ind w:left="0" w:firstLine="0"/>
        <w:jc w:val="both"/>
        <w:textAlignment w:val="baseline"/>
        <w:rPr>
          <w:noProof/>
          <w:sz w:val="22"/>
          <w:szCs w:val="22"/>
        </w:rPr>
      </w:pPr>
      <w:r w:rsidRPr="00884051">
        <w:rPr>
          <w:noProof/>
          <w:sz w:val="22"/>
          <w:szCs w:val="22"/>
        </w:rPr>
        <w:t>Ja Jums rodas jebkādi jautājumi, vaicājiet ārstam vai farmaceitam.</w:t>
      </w:r>
    </w:p>
    <w:p w:rsidR="001F559B" w:rsidRPr="00884051" w:rsidRDefault="001F559B" w:rsidP="00655CEA">
      <w:pPr>
        <w:widowControl w:val="0"/>
        <w:numPr>
          <w:ilvl w:val="0"/>
          <w:numId w:val="2"/>
        </w:numPr>
        <w:tabs>
          <w:tab w:val="clear" w:pos="927"/>
          <w:tab w:val="num" w:pos="543"/>
        </w:tabs>
        <w:adjustRightInd w:val="0"/>
        <w:ind w:left="543" w:hanging="543"/>
        <w:jc w:val="both"/>
        <w:textAlignment w:val="baseline"/>
        <w:rPr>
          <w:noProof/>
          <w:sz w:val="22"/>
          <w:szCs w:val="22"/>
        </w:rPr>
      </w:pPr>
      <w:r w:rsidRPr="00884051">
        <w:rPr>
          <w:noProof/>
          <w:sz w:val="22"/>
          <w:szCs w:val="22"/>
        </w:rPr>
        <w:t>Šīs zāles ir parakstītas</w:t>
      </w:r>
      <w:r w:rsidR="0053768E">
        <w:rPr>
          <w:noProof/>
          <w:sz w:val="22"/>
          <w:szCs w:val="22"/>
        </w:rPr>
        <w:t xml:space="preserve"> tikai</w:t>
      </w:r>
      <w:r w:rsidRPr="00884051">
        <w:rPr>
          <w:noProof/>
          <w:sz w:val="22"/>
          <w:szCs w:val="22"/>
        </w:rPr>
        <w:t xml:space="preserve"> Jums. Nedodiet tās citiem. Tās var nodarīt ļaunumu pat tad, ja šiem cilvēkiem ir </w:t>
      </w:r>
      <w:r w:rsidR="0053768E" w:rsidRPr="006D7FDE">
        <w:t>līdzīgas slimības pazīmes</w:t>
      </w:r>
      <w:r w:rsidRPr="00884051">
        <w:rPr>
          <w:noProof/>
          <w:sz w:val="22"/>
          <w:szCs w:val="22"/>
        </w:rPr>
        <w:t>.</w:t>
      </w:r>
    </w:p>
    <w:p w:rsidR="001F559B" w:rsidRPr="00884051" w:rsidRDefault="0053768E" w:rsidP="00655CEA">
      <w:pPr>
        <w:widowControl w:val="0"/>
        <w:numPr>
          <w:ilvl w:val="0"/>
          <w:numId w:val="2"/>
        </w:numPr>
        <w:tabs>
          <w:tab w:val="clear" w:pos="927"/>
          <w:tab w:val="num" w:pos="543"/>
        </w:tabs>
        <w:adjustRightInd w:val="0"/>
        <w:ind w:left="543" w:hanging="543"/>
        <w:textAlignment w:val="baseline"/>
        <w:rPr>
          <w:sz w:val="22"/>
          <w:szCs w:val="22"/>
        </w:rPr>
      </w:pPr>
      <w:r w:rsidRPr="00BE5024">
        <w:rPr>
          <w:sz w:val="22"/>
          <w:szCs w:val="22"/>
        </w:rPr>
        <w:t>Ja Jums rodas jebkādas blakusparādības, konsultējieties ar ārstu</w:t>
      </w:r>
      <w:r>
        <w:rPr>
          <w:sz w:val="22"/>
          <w:szCs w:val="22"/>
        </w:rPr>
        <w:t xml:space="preserve"> </w:t>
      </w:r>
      <w:r w:rsidRPr="00BE5024">
        <w:rPr>
          <w:sz w:val="22"/>
          <w:szCs w:val="22"/>
        </w:rPr>
        <w:t>vai</w:t>
      </w:r>
      <w:r>
        <w:rPr>
          <w:sz w:val="22"/>
          <w:szCs w:val="22"/>
        </w:rPr>
        <w:t xml:space="preserve"> </w:t>
      </w:r>
      <w:r w:rsidRPr="00BE5024">
        <w:rPr>
          <w:sz w:val="22"/>
          <w:szCs w:val="22"/>
        </w:rPr>
        <w:t>farmaceitu. Tas attiecas arī uz iespējamām blakusparādībām, kas nav minētas šajā instrukcijā. Skatīt 4. punktu</w:t>
      </w:r>
      <w:r w:rsidR="001F559B" w:rsidRPr="00884051">
        <w:rPr>
          <w:sz w:val="22"/>
          <w:szCs w:val="22"/>
        </w:rPr>
        <w:t>.</w:t>
      </w:r>
    </w:p>
    <w:p w:rsidR="005D0B4C" w:rsidRPr="00884051" w:rsidRDefault="005D0B4C" w:rsidP="00655CEA">
      <w:pPr>
        <w:rPr>
          <w:noProof/>
          <w:sz w:val="22"/>
          <w:szCs w:val="22"/>
        </w:rPr>
      </w:pPr>
    </w:p>
    <w:p w:rsidR="005D0B4C" w:rsidRPr="00884051" w:rsidRDefault="005D0B4C" w:rsidP="00655CEA">
      <w:pPr>
        <w:numPr>
          <w:ilvl w:val="12"/>
          <w:numId w:val="0"/>
        </w:numPr>
        <w:ind w:left="567" w:hanging="567"/>
        <w:rPr>
          <w:noProof/>
          <w:sz w:val="22"/>
          <w:szCs w:val="22"/>
        </w:rPr>
      </w:pPr>
    </w:p>
    <w:p w:rsidR="005D0B4C" w:rsidRPr="00884051" w:rsidRDefault="005D0B4C" w:rsidP="00655CEA">
      <w:pPr>
        <w:numPr>
          <w:ilvl w:val="12"/>
          <w:numId w:val="0"/>
        </w:numPr>
        <w:ind w:left="567" w:hanging="567"/>
        <w:rPr>
          <w:noProof/>
          <w:sz w:val="22"/>
          <w:szCs w:val="22"/>
        </w:rPr>
      </w:pPr>
      <w:r w:rsidRPr="00884051">
        <w:rPr>
          <w:b/>
          <w:noProof/>
          <w:sz w:val="22"/>
          <w:szCs w:val="22"/>
        </w:rPr>
        <w:t>Šajā instrukcijā varat uzzināt</w:t>
      </w:r>
      <w:r w:rsidR="001F559B" w:rsidRPr="00884051">
        <w:rPr>
          <w:noProof/>
          <w:sz w:val="22"/>
          <w:szCs w:val="22"/>
        </w:rPr>
        <w:t>:</w:t>
      </w:r>
    </w:p>
    <w:p w:rsidR="001F559B" w:rsidRPr="00884051" w:rsidRDefault="001F559B" w:rsidP="00655CEA">
      <w:pPr>
        <w:ind w:left="567" w:hanging="567"/>
        <w:rPr>
          <w:noProof/>
          <w:sz w:val="22"/>
          <w:szCs w:val="22"/>
        </w:rPr>
      </w:pPr>
      <w:r w:rsidRPr="00884051">
        <w:rPr>
          <w:noProof/>
          <w:sz w:val="22"/>
          <w:szCs w:val="22"/>
        </w:rPr>
        <w:t>1.</w:t>
      </w:r>
      <w:r w:rsidRPr="00884051">
        <w:rPr>
          <w:noProof/>
          <w:sz w:val="22"/>
          <w:szCs w:val="22"/>
        </w:rPr>
        <w:tab/>
        <w:t>Kas ir Dermovate un kādam nolūkam to lieto</w:t>
      </w:r>
    </w:p>
    <w:p w:rsidR="001F559B" w:rsidRPr="00884051" w:rsidRDefault="001F559B" w:rsidP="00655CEA">
      <w:pPr>
        <w:ind w:left="567" w:hanging="567"/>
        <w:rPr>
          <w:noProof/>
          <w:sz w:val="22"/>
          <w:szCs w:val="22"/>
        </w:rPr>
      </w:pPr>
      <w:r w:rsidRPr="00884051">
        <w:rPr>
          <w:noProof/>
          <w:sz w:val="22"/>
          <w:szCs w:val="22"/>
        </w:rPr>
        <w:t>2.</w:t>
      </w:r>
      <w:r w:rsidRPr="00884051">
        <w:rPr>
          <w:noProof/>
          <w:sz w:val="22"/>
          <w:szCs w:val="22"/>
        </w:rPr>
        <w:tab/>
      </w:r>
      <w:r w:rsidR="0053768E">
        <w:rPr>
          <w:noProof/>
          <w:sz w:val="22"/>
          <w:szCs w:val="22"/>
        </w:rPr>
        <w:t>Kas Jums jāzina p</w:t>
      </w:r>
      <w:r w:rsidRPr="00884051">
        <w:rPr>
          <w:noProof/>
          <w:sz w:val="22"/>
          <w:szCs w:val="22"/>
        </w:rPr>
        <w:t>irms Dermovate lietošanas</w:t>
      </w:r>
    </w:p>
    <w:p w:rsidR="001F559B" w:rsidRPr="00884051" w:rsidRDefault="001F559B" w:rsidP="00655CEA">
      <w:pPr>
        <w:ind w:left="567" w:hanging="567"/>
        <w:rPr>
          <w:noProof/>
          <w:sz w:val="22"/>
          <w:szCs w:val="22"/>
        </w:rPr>
      </w:pPr>
      <w:r w:rsidRPr="00884051">
        <w:rPr>
          <w:noProof/>
          <w:sz w:val="22"/>
          <w:szCs w:val="22"/>
        </w:rPr>
        <w:t>3.</w:t>
      </w:r>
      <w:r w:rsidRPr="00884051">
        <w:rPr>
          <w:noProof/>
          <w:sz w:val="22"/>
          <w:szCs w:val="22"/>
        </w:rPr>
        <w:tab/>
        <w:t xml:space="preserve">Kā lietot Dermovate </w:t>
      </w:r>
    </w:p>
    <w:p w:rsidR="001F559B" w:rsidRPr="00884051" w:rsidRDefault="001F559B" w:rsidP="00655CEA">
      <w:pPr>
        <w:ind w:left="567" w:hanging="567"/>
        <w:rPr>
          <w:noProof/>
          <w:sz w:val="22"/>
          <w:szCs w:val="22"/>
        </w:rPr>
      </w:pPr>
      <w:r w:rsidRPr="00884051">
        <w:rPr>
          <w:noProof/>
          <w:sz w:val="22"/>
          <w:szCs w:val="22"/>
        </w:rPr>
        <w:t>4.</w:t>
      </w:r>
      <w:r w:rsidRPr="00884051">
        <w:rPr>
          <w:noProof/>
          <w:sz w:val="22"/>
          <w:szCs w:val="22"/>
        </w:rPr>
        <w:tab/>
        <w:t>Iespējamās blakusparādības</w:t>
      </w:r>
    </w:p>
    <w:p w:rsidR="001F559B" w:rsidRPr="00884051" w:rsidRDefault="001F559B" w:rsidP="00655CEA">
      <w:pPr>
        <w:ind w:left="567" w:hanging="567"/>
        <w:rPr>
          <w:noProof/>
          <w:sz w:val="22"/>
          <w:szCs w:val="22"/>
        </w:rPr>
      </w:pPr>
      <w:r w:rsidRPr="00884051">
        <w:rPr>
          <w:noProof/>
          <w:sz w:val="22"/>
          <w:szCs w:val="22"/>
        </w:rPr>
        <w:t>5</w:t>
      </w:r>
      <w:r w:rsidR="006B41CE">
        <w:rPr>
          <w:noProof/>
          <w:sz w:val="22"/>
          <w:szCs w:val="22"/>
        </w:rPr>
        <w:t>.</w:t>
      </w:r>
      <w:r w:rsidRPr="00884051">
        <w:rPr>
          <w:noProof/>
          <w:sz w:val="22"/>
          <w:szCs w:val="22"/>
        </w:rPr>
        <w:tab/>
        <w:t xml:space="preserve">Kā uzglabāt Dermovate </w:t>
      </w:r>
    </w:p>
    <w:p w:rsidR="005D0B4C" w:rsidRPr="00884051" w:rsidRDefault="001F559B" w:rsidP="00655CEA">
      <w:pPr>
        <w:ind w:left="567" w:hanging="567"/>
        <w:rPr>
          <w:noProof/>
          <w:sz w:val="22"/>
          <w:szCs w:val="22"/>
        </w:rPr>
      </w:pPr>
      <w:r w:rsidRPr="00884051">
        <w:rPr>
          <w:noProof/>
          <w:sz w:val="22"/>
          <w:szCs w:val="22"/>
        </w:rPr>
        <w:t>6.</w:t>
      </w:r>
      <w:r w:rsidRPr="00884051">
        <w:rPr>
          <w:noProof/>
          <w:sz w:val="22"/>
          <w:szCs w:val="22"/>
        </w:rPr>
        <w:tab/>
      </w:r>
      <w:r w:rsidR="0053768E" w:rsidRPr="00BE5024">
        <w:rPr>
          <w:sz w:val="22"/>
          <w:szCs w:val="22"/>
        </w:rPr>
        <w:t>Iepakojuma saturs un cita informācija</w:t>
      </w:r>
    </w:p>
    <w:p w:rsidR="005D0B4C" w:rsidRPr="00884051" w:rsidRDefault="005D0B4C" w:rsidP="00655CEA">
      <w:pPr>
        <w:numPr>
          <w:ilvl w:val="12"/>
          <w:numId w:val="0"/>
        </w:numPr>
        <w:ind w:left="567" w:hanging="567"/>
        <w:rPr>
          <w:noProof/>
          <w:sz w:val="22"/>
          <w:szCs w:val="22"/>
        </w:rPr>
      </w:pPr>
    </w:p>
    <w:p w:rsidR="005D0B4C" w:rsidRPr="00884051" w:rsidRDefault="005D0B4C" w:rsidP="00655CEA">
      <w:pPr>
        <w:numPr>
          <w:ilvl w:val="12"/>
          <w:numId w:val="0"/>
        </w:numPr>
        <w:ind w:left="567" w:hanging="567"/>
        <w:rPr>
          <w:noProof/>
          <w:sz w:val="22"/>
          <w:szCs w:val="22"/>
        </w:rPr>
      </w:pPr>
    </w:p>
    <w:p w:rsidR="005D0B4C" w:rsidRPr="00884051" w:rsidRDefault="001F559B" w:rsidP="00655CEA">
      <w:pPr>
        <w:numPr>
          <w:ilvl w:val="12"/>
          <w:numId w:val="0"/>
        </w:numPr>
        <w:ind w:left="567" w:hanging="567"/>
        <w:rPr>
          <w:noProof/>
          <w:sz w:val="22"/>
          <w:szCs w:val="22"/>
        </w:rPr>
      </w:pPr>
      <w:r w:rsidRPr="00884051">
        <w:rPr>
          <w:b/>
          <w:noProof/>
          <w:sz w:val="22"/>
          <w:szCs w:val="22"/>
        </w:rPr>
        <w:t>1.</w:t>
      </w:r>
      <w:r w:rsidRPr="00884051">
        <w:rPr>
          <w:b/>
          <w:noProof/>
          <w:sz w:val="22"/>
          <w:szCs w:val="22"/>
        </w:rPr>
        <w:tab/>
      </w:r>
      <w:r w:rsidR="001A4D95" w:rsidRPr="001B14E5">
        <w:rPr>
          <w:b/>
          <w:noProof/>
          <w:sz w:val="22"/>
          <w:szCs w:val="22"/>
        </w:rPr>
        <w:t>Kas ir Dermovate un kādam nolūkam to lieto</w:t>
      </w:r>
    </w:p>
    <w:p w:rsidR="005D0B4C" w:rsidRPr="00884051" w:rsidRDefault="005D0B4C" w:rsidP="00655CEA">
      <w:pPr>
        <w:numPr>
          <w:ilvl w:val="12"/>
          <w:numId w:val="0"/>
        </w:numPr>
        <w:ind w:left="567" w:hanging="567"/>
        <w:rPr>
          <w:noProof/>
          <w:sz w:val="22"/>
          <w:szCs w:val="22"/>
        </w:rPr>
      </w:pPr>
    </w:p>
    <w:p w:rsidR="001F559B" w:rsidRPr="00884051" w:rsidRDefault="001F559B" w:rsidP="00655CEA">
      <w:pPr>
        <w:rPr>
          <w:noProof/>
          <w:sz w:val="22"/>
          <w:szCs w:val="22"/>
        </w:rPr>
      </w:pPr>
      <w:r w:rsidRPr="00884051">
        <w:rPr>
          <w:noProof/>
          <w:sz w:val="22"/>
          <w:szCs w:val="22"/>
        </w:rPr>
        <w:t xml:space="preserve">Dermovate satur zāles, ko sauc par klobetazola propionātu. Tās pieder pie zāļu grupas, ko dēvē par steroīdiem. Tās palīdz mazināt </w:t>
      </w:r>
      <w:r w:rsidR="00E31E57">
        <w:rPr>
          <w:noProof/>
          <w:sz w:val="22"/>
          <w:szCs w:val="22"/>
        </w:rPr>
        <w:t xml:space="preserve">ādas </w:t>
      </w:r>
      <w:r w:rsidR="00453CE5">
        <w:rPr>
          <w:noProof/>
          <w:sz w:val="22"/>
          <w:szCs w:val="22"/>
        </w:rPr>
        <w:t xml:space="preserve">apsārtumu, </w:t>
      </w:r>
      <w:r w:rsidRPr="00884051">
        <w:rPr>
          <w:noProof/>
          <w:sz w:val="22"/>
          <w:szCs w:val="22"/>
        </w:rPr>
        <w:t>pietūkumu un kairinājumu.</w:t>
      </w:r>
    </w:p>
    <w:p w:rsidR="001F559B" w:rsidRPr="00884051" w:rsidRDefault="001F559B" w:rsidP="00655CEA">
      <w:pPr>
        <w:rPr>
          <w:noProof/>
          <w:sz w:val="22"/>
          <w:szCs w:val="22"/>
        </w:rPr>
      </w:pPr>
    </w:p>
    <w:p w:rsidR="00453CE5" w:rsidRDefault="001F559B" w:rsidP="00655CEA">
      <w:pPr>
        <w:numPr>
          <w:ilvl w:val="12"/>
          <w:numId w:val="0"/>
        </w:numPr>
        <w:rPr>
          <w:noProof/>
          <w:sz w:val="22"/>
          <w:szCs w:val="22"/>
        </w:rPr>
      </w:pPr>
      <w:r w:rsidRPr="00884051">
        <w:rPr>
          <w:noProof/>
          <w:sz w:val="22"/>
          <w:szCs w:val="22"/>
        </w:rPr>
        <w:t>Dermovate lieto, lai mazināt</w:t>
      </w:r>
      <w:r w:rsidR="00453CE5">
        <w:rPr>
          <w:noProof/>
          <w:sz w:val="22"/>
          <w:szCs w:val="22"/>
        </w:rPr>
        <w:t xml:space="preserve">u noteiktu </w:t>
      </w:r>
      <w:r w:rsidRPr="00884051">
        <w:rPr>
          <w:noProof/>
          <w:sz w:val="22"/>
          <w:szCs w:val="22"/>
        </w:rPr>
        <w:t xml:space="preserve">ādas slimību </w:t>
      </w:r>
      <w:r w:rsidR="00453CE5">
        <w:rPr>
          <w:noProof/>
          <w:sz w:val="22"/>
          <w:szCs w:val="22"/>
        </w:rPr>
        <w:t>simptomus:</w:t>
      </w:r>
    </w:p>
    <w:p w:rsidR="0043797C" w:rsidRDefault="00787D8E">
      <w:pPr>
        <w:numPr>
          <w:ilvl w:val="0"/>
          <w:numId w:val="31"/>
        </w:numPr>
        <w:rPr>
          <w:noProof/>
          <w:sz w:val="22"/>
          <w:szCs w:val="22"/>
        </w:rPr>
      </w:pPr>
      <w:r>
        <w:rPr>
          <w:noProof/>
          <w:sz w:val="22"/>
          <w:szCs w:val="22"/>
        </w:rPr>
        <w:t>dermatīts</w:t>
      </w:r>
      <w:r w:rsidR="00EE1B06">
        <w:rPr>
          <w:noProof/>
          <w:sz w:val="22"/>
          <w:szCs w:val="22"/>
        </w:rPr>
        <w:t>, kas nepakļaujas terapijai</w:t>
      </w:r>
      <w:r w:rsidR="00697A0D">
        <w:rPr>
          <w:noProof/>
          <w:sz w:val="22"/>
          <w:szCs w:val="22"/>
        </w:rPr>
        <w:t>;</w:t>
      </w:r>
      <w:r w:rsidR="001F559B" w:rsidRPr="00884051">
        <w:rPr>
          <w:noProof/>
          <w:sz w:val="22"/>
          <w:szCs w:val="22"/>
        </w:rPr>
        <w:t xml:space="preserve"> </w:t>
      </w:r>
    </w:p>
    <w:p w:rsidR="009F6D18" w:rsidRDefault="001F559B">
      <w:pPr>
        <w:numPr>
          <w:ilvl w:val="0"/>
          <w:numId w:val="32"/>
        </w:numPr>
        <w:rPr>
          <w:noProof/>
          <w:sz w:val="22"/>
          <w:szCs w:val="22"/>
        </w:rPr>
      </w:pPr>
      <w:r w:rsidRPr="00884051">
        <w:rPr>
          <w:noProof/>
          <w:sz w:val="22"/>
          <w:szCs w:val="22"/>
        </w:rPr>
        <w:t>psoriāze</w:t>
      </w:r>
      <w:r w:rsidR="00453CE5">
        <w:rPr>
          <w:noProof/>
          <w:sz w:val="22"/>
          <w:szCs w:val="22"/>
        </w:rPr>
        <w:t xml:space="preserve"> (iekaisuši sabiezētas ādas plankumi sarkanā krāsā</w:t>
      </w:r>
      <w:r w:rsidR="004618DA">
        <w:rPr>
          <w:noProof/>
          <w:sz w:val="22"/>
          <w:szCs w:val="22"/>
        </w:rPr>
        <w:t xml:space="preserve">, </w:t>
      </w:r>
      <w:r w:rsidR="00453CE5">
        <w:rPr>
          <w:noProof/>
          <w:sz w:val="22"/>
          <w:szCs w:val="22"/>
        </w:rPr>
        <w:t>bieži pārklāti ar sudrabainām zvīņām)</w:t>
      </w:r>
      <w:r w:rsidR="00697A0D">
        <w:rPr>
          <w:noProof/>
          <w:sz w:val="22"/>
          <w:szCs w:val="22"/>
        </w:rPr>
        <w:t>;</w:t>
      </w:r>
      <w:r w:rsidR="00887C1F" w:rsidRPr="00884051">
        <w:rPr>
          <w:noProof/>
          <w:sz w:val="22"/>
          <w:szCs w:val="22"/>
        </w:rPr>
        <w:t xml:space="preserve"> </w:t>
      </w:r>
    </w:p>
    <w:p w:rsidR="009F6D18" w:rsidRDefault="00E5274E">
      <w:pPr>
        <w:numPr>
          <w:ilvl w:val="0"/>
          <w:numId w:val="32"/>
        </w:numPr>
        <w:rPr>
          <w:sz w:val="22"/>
          <w:szCs w:val="22"/>
        </w:rPr>
      </w:pPr>
      <w:r>
        <w:rPr>
          <w:noProof/>
          <w:sz w:val="22"/>
          <w:szCs w:val="22"/>
        </w:rPr>
        <w:t>plakanā mezgliņēde (</w:t>
      </w:r>
      <w:r>
        <w:rPr>
          <w:i/>
          <w:noProof/>
          <w:sz w:val="22"/>
          <w:szCs w:val="22"/>
        </w:rPr>
        <w:t>lichen planus</w:t>
      </w:r>
      <w:r>
        <w:rPr>
          <w:noProof/>
          <w:sz w:val="22"/>
          <w:szCs w:val="22"/>
        </w:rPr>
        <w:t>) – ādas slimība ar niezošiem, virs apkārtējās ādas paceltiem plaka</w:t>
      </w:r>
      <w:r w:rsidR="000B0729">
        <w:rPr>
          <w:sz w:val="22"/>
          <w:szCs w:val="22"/>
        </w:rPr>
        <w:t>niem veidojumiem sarkanā krāsā uz plaukstām, apakšdelmiem un apakšstilbiem</w:t>
      </w:r>
      <w:r w:rsidR="00697A0D">
        <w:rPr>
          <w:sz w:val="22"/>
          <w:szCs w:val="22"/>
        </w:rPr>
        <w:t>;</w:t>
      </w:r>
    </w:p>
    <w:p w:rsidR="00453CE5" w:rsidRDefault="00453CE5" w:rsidP="00453CE5">
      <w:pPr>
        <w:numPr>
          <w:ilvl w:val="0"/>
          <w:numId w:val="32"/>
        </w:numPr>
        <w:rPr>
          <w:sz w:val="22"/>
          <w:szCs w:val="22"/>
        </w:rPr>
      </w:pPr>
      <w:r w:rsidRPr="00FA4C36">
        <w:rPr>
          <w:sz w:val="22"/>
          <w:szCs w:val="22"/>
        </w:rPr>
        <w:t>diskveid</w:t>
      </w:r>
      <w:r>
        <w:rPr>
          <w:sz w:val="22"/>
          <w:szCs w:val="22"/>
        </w:rPr>
        <w:t>a</w:t>
      </w:r>
      <w:r w:rsidRPr="00FA4C36">
        <w:rPr>
          <w:sz w:val="22"/>
          <w:szCs w:val="22"/>
        </w:rPr>
        <w:t xml:space="preserve"> sarkanā vilkēde – ādas slimība, kas biežāk skar seju, ausis un galvas paura daļu; rada rētas un slimības skarto ādas rajonu paaugstinātu jutību pret saules gaismu;</w:t>
      </w:r>
    </w:p>
    <w:p w:rsidR="00113634" w:rsidRPr="001D18D7" w:rsidRDefault="00C10D53" w:rsidP="00453CE5">
      <w:pPr>
        <w:numPr>
          <w:ilvl w:val="0"/>
          <w:numId w:val="32"/>
        </w:numPr>
        <w:rPr>
          <w:sz w:val="22"/>
          <w:szCs w:val="22"/>
        </w:rPr>
      </w:pPr>
      <w:r w:rsidRPr="00864194">
        <w:rPr>
          <w:sz w:val="22"/>
          <w:szCs w:val="22"/>
        </w:rPr>
        <w:t>slimības,</w:t>
      </w:r>
      <w:r w:rsidR="00113634">
        <w:rPr>
          <w:sz w:val="22"/>
          <w:szCs w:val="22"/>
        </w:rPr>
        <w:t xml:space="preserve"> kas pietiekami labi nepadodas ārstēšanai ar vājākas darbības steroīdiem.</w:t>
      </w:r>
    </w:p>
    <w:p w:rsidR="0043797C" w:rsidRDefault="0043797C">
      <w:pPr>
        <w:numPr>
          <w:ilvl w:val="12"/>
          <w:numId w:val="0"/>
        </w:numPr>
        <w:ind w:left="720"/>
        <w:rPr>
          <w:noProof/>
          <w:sz w:val="22"/>
          <w:szCs w:val="22"/>
        </w:rPr>
      </w:pPr>
    </w:p>
    <w:p w:rsidR="0043797C" w:rsidRDefault="0043797C">
      <w:pPr>
        <w:numPr>
          <w:ilvl w:val="12"/>
          <w:numId w:val="0"/>
        </w:numPr>
        <w:rPr>
          <w:noProof/>
          <w:sz w:val="22"/>
          <w:szCs w:val="22"/>
        </w:rPr>
      </w:pPr>
    </w:p>
    <w:p w:rsidR="009F6D18" w:rsidRDefault="005D0B4C">
      <w:pPr>
        <w:numPr>
          <w:ilvl w:val="12"/>
          <w:numId w:val="0"/>
        </w:numPr>
        <w:ind w:left="567" w:hanging="567"/>
        <w:rPr>
          <w:noProof/>
          <w:sz w:val="22"/>
          <w:szCs w:val="22"/>
        </w:rPr>
      </w:pPr>
      <w:r w:rsidRPr="00884051">
        <w:rPr>
          <w:b/>
          <w:noProof/>
          <w:sz w:val="22"/>
          <w:szCs w:val="22"/>
        </w:rPr>
        <w:t>2.</w:t>
      </w:r>
      <w:r w:rsidRPr="00884051">
        <w:rPr>
          <w:b/>
          <w:noProof/>
          <w:sz w:val="22"/>
          <w:szCs w:val="22"/>
        </w:rPr>
        <w:tab/>
      </w:r>
      <w:r w:rsidR="001A4D95" w:rsidRPr="00627544">
        <w:rPr>
          <w:b/>
          <w:noProof/>
          <w:sz w:val="22"/>
          <w:szCs w:val="22"/>
        </w:rPr>
        <w:t>Kas Jums jāzina pirms Dermovate lietošanas</w:t>
      </w:r>
    </w:p>
    <w:p w:rsidR="005D0B4C" w:rsidRPr="00884051" w:rsidRDefault="005D0B4C" w:rsidP="00655CEA">
      <w:pPr>
        <w:numPr>
          <w:ilvl w:val="12"/>
          <w:numId w:val="0"/>
        </w:numPr>
        <w:ind w:left="567" w:hanging="567"/>
        <w:rPr>
          <w:noProof/>
          <w:sz w:val="22"/>
          <w:szCs w:val="22"/>
        </w:rPr>
      </w:pPr>
    </w:p>
    <w:p w:rsidR="005D0B4C" w:rsidRPr="00884051" w:rsidRDefault="005D0B4C" w:rsidP="00655CEA">
      <w:pPr>
        <w:numPr>
          <w:ilvl w:val="12"/>
          <w:numId w:val="0"/>
        </w:numPr>
        <w:ind w:left="567" w:hanging="567"/>
        <w:rPr>
          <w:noProof/>
          <w:sz w:val="22"/>
          <w:szCs w:val="22"/>
        </w:rPr>
      </w:pPr>
      <w:r w:rsidRPr="00884051">
        <w:rPr>
          <w:b/>
          <w:noProof/>
          <w:sz w:val="22"/>
          <w:szCs w:val="22"/>
        </w:rPr>
        <w:t xml:space="preserve">Nelietojiet </w:t>
      </w:r>
      <w:r w:rsidR="001F559B" w:rsidRPr="00884051">
        <w:rPr>
          <w:b/>
          <w:noProof/>
          <w:sz w:val="22"/>
          <w:szCs w:val="22"/>
        </w:rPr>
        <w:t>Dermovate</w:t>
      </w:r>
      <w:r w:rsidRPr="00884051">
        <w:rPr>
          <w:b/>
          <w:noProof/>
          <w:sz w:val="22"/>
          <w:szCs w:val="22"/>
        </w:rPr>
        <w:t xml:space="preserve"> šādos gadījumos</w:t>
      </w:r>
      <w:r w:rsidR="007836D8">
        <w:rPr>
          <w:b/>
          <w:noProof/>
          <w:sz w:val="22"/>
          <w:szCs w:val="22"/>
        </w:rPr>
        <w:t>:</w:t>
      </w:r>
    </w:p>
    <w:p w:rsidR="0043797C" w:rsidRDefault="00655CEA">
      <w:pPr>
        <w:numPr>
          <w:ilvl w:val="0"/>
          <w:numId w:val="33"/>
        </w:numPr>
        <w:ind w:right="-2"/>
        <w:rPr>
          <w:noProof/>
          <w:sz w:val="22"/>
          <w:szCs w:val="22"/>
        </w:rPr>
      </w:pPr>
      <w:r w:rsidRPr="00884051">
        <w:rPr>
          <w:noProof/>
          <w:sz w:val="22"/>
          <w:szCs w:val="22"/>
        </w:rPr>
        <w:t>J</w:t>
      </w:r>
      <w:r w:rsidR="001F559B" w:rsidRPr="00884051">
        <w:rPr>
          <w:noProof/>
          <w:sz w:val="22"/>
          <w:szCs w:val="22"/>
        </w:rPr>
        <w:t xml:space="preserve">a Jums ir alerģija pret klobetazola propionātu vai kādu citu </w:t>
      </w:r>
      <w:r w:rsidR="0053768E">
        <w:rPr>
          <w:noProof/>
          <w:sz w:val="22"/>
          <w:szCs w:val="22"/>
        </w:rPr>
        <w:t>(6. punktā minēto) šo zāļu</w:t>
      </w:r>
      <w:r w:rsidR="0053768E" w:rsidRPr="00884051">
        <w:rPr>
          <w:noProof/>
          <w:sz w:val="22"/>
          <w:szCs w:val="22"/>
        </w:rPr>
        <w:t xml:space="preserve"> </w:t>
      </w:r>
      <w:r w:rsidR="001F559B" w:rsidRPr="00884051">
        <w:rPr>
          <w:noProof/>
          <w:sz w:val="22"/>
          <w:szCs w:val="22"/>
        </w:rPr>
        <w:t>sastāvdaļu;</w:t>
      </w:r>
    </w:p>
    <w:p w:rsidR="0043797C" w:rsidRDefault="001F559B">
      <w:pPr>
        <w:numPr>
          <w:ilvl w:val="0"/>
          <w:numId w:val="33"/>
        </w:numPr>
        <w:ind w:right="-2"/>
        <w:rPr>
          <w:bCs/>
          <w:sz w:val="22"/>
          <w:szCs w:val="22"/>
        </w:rPr>
      </w:pPr>
      <w:r w:rsidRPr="00884051">
        <w:rPr>
          <w:noProof/>
          <w:sz w:val="22"/>
          <w:szCs w:val="22"/>
        </w:rPr>
        <w:t>bērn</w:t>
      </w:r>
      <w:r w:rsidR="007836D8">
        <w:rPr>
          <w:noProof/>
          <w:sz w:val="22"/>
          <w:szCs w:val="22"/>
        </w:rPr>
        <w:t>ie</w:t>
      </w:r>
      <w:r w:rsidRPr="00884051">
        <w:rPr>
          <w:noProof/>
          <w:sz w:val="22"/>
          <w:szCs w:val="22"/>
        </w:rPr>
        <w:t>m</w:t>
      </w:r>
      <w:r w:rsidR="007836D8">
        <w:rPr>
          <w:noProof/>
          <w:sz w:val="22"/>
          <w:szCs w:val="22"/>
        </w:rPr>
        <w:t xml:space="preserve"> līdz 1 gada</w:t>
      </w:r>
      <w:r w:rsidR="007836D8" w:rsidRPr="00884051">
        <w:rPr>
          <w:noProof/>
          <w:sz w:val="22"/>
          <w:szCs w:val="22"/>
        </w:rPr>
        <w:t xml:space="preserve"> vec</w:t>
      </w:r>
      <w:r w:rsidR="007836D8">
        <w:rPr>
          <w:noProof/>
          <w:sz w:val="22"/>
          <w:szCs w:val="22"/>
        </w:rPr>
        <w:t>um</w:t>
      </w:r>
      <w:r w:rsidR="006B41CE">
        <w:rPr>
          <w:noProof/>
          <w:sz w:val="22"/>
          <w:szCs w:val="22"/>
        </w:rPr>
        <w:t>am</w:t>
      </w:r>
      <w:r w:rsidRPr="00884051">
        <w:rPr>
          <w:noProof/>
          <w:sz w:val="22"/>
          <w:szCs w:val="22"/>
        </w:rPr>
        <w:t>;</w:t>
      </w:r>
    </w:p>
    <w:p w:rsidR="0043797C" w:rsidRDefault="001F559B">
      <w:pPr>
        <w:numPr>
          <w:ilvl w:val="0"/>
          <w:numId w:val="33"/>
        </w:numPr>
        <w:ind w:right="-2"/>
        <w:rPr>
          <w:bCs/>
          <w:sz w:val="22"/>
          <w:szCs w:val="22"/>
        </w:rPr>
      </w:pPr>
      <w:r w:rsidRPr="00884051">
        <w:rPr>
          <w:bCs/>
          <w:sz w:val="22"/>
          <w:szCs w:val="22"/>
        </w:rPr>
        <w:t>lai ārstētu tālāk norādītās ādas slimības, jo šīs zāles var tās pastiprināt:</w:t>
      </w:r>
    </w:p>
    <w:p w:rsidR="00F36714" w:rsidRDefault="007836D8" w:rsidP="00F36714">
      <w:pPr>
        <w:numPr>
          <w:ilvl w:val="0"/>
          <w:numId w:val="36"/>
        </w:numPr>
        <w:ind w:left="1418" w:right="-2" w:hanging="284"/>
        <w:rPr>
          <w:bCs/>
          <w:sz w:val="22"/>
          <w:szCs w:val="22"/>
        </w:rPr>
      </w:pPr>
      <w:r>
        <w:rPr>
          <w:bCs/>
          <w:sz w:val="22"/>
          <w:szCs w:val="22"/>
        </w:rPr>
        <w:t>inficēta āda</w:t>
      </w:r>
      <w:r w:rsidR="00F75912">
        <w:rPr>
          <w:bCs/>
          <w:sz w:val="22"/>
          <w:szCs w:val="22"/>
        </w:rPr>
        <w:t xml:space="preserve"> (vīrusinfekcijas, piem., aukstumpumpas vai vējbakas; sēnīšinfekcijas, piem., cirpējēde, pēdu sēnīšinfekcijas vai piena sēnīte</w:t>
      </w:r>
      <w:r w:rsidR="00697A0D">
        <w:rPr>
          <w:bCs/>
          <w:sz w:val="22"/>
          <w:szCs w:val="22"/>
        </w:rPr>
        <w:t>;</w:t>
      </w:r>
      <w:r w:rsidR="00F75912">
        <w:rPr>
          <w:bCs/>
          <w:sz w:val="22"/>
          <w:szCs w:val="22"/>
        </w:rPr>
        <w:t xml:space="preserve"> ādas pūšļi vai čūlas, ko izraisījusi infekcija);</w:t>
      </w:r>
    </w:p>
    <w:p w:rsidR="00F36714" w:rsidRDefault="00954C9F" w:rsidP="00F36714">
      <w:pPr>
        <w:numPr>
          <w:ilvl w:val="0"/>
          <w:numId w:val="36"/>
        </w:numPr>
        <w:ind w:left="1134" w:right="-2" w:firstLine="0"/>
        <w:rPr>
          <w:bCs/>
          <w:sz w:val="22"/>
          <w:szCs w:val="22"/>
        </w:rPr>
      </w:pPr>
      <w:r>
        <w:rPr>
          <w:bCs/>
          <w:sz w:val="22"/>
          <w:szCs w:val="22"/>
        </w:rPr>
        <w:t>pinnes (</w:t>
      </w:r>
      <w:r>
        <w:rPr>
          <w:bCs/>
          <w:i/>
          <w:sz w:val="22"/>
          <w:szCs w:val="22"/>
        </w:rPr>
        <w:t>acne</w:t>
      </w:r>
      <w:r>
        <w:rPr>
          <w:bCs/>
          <w:sz w:val="22"/>
          <w:szCs w:val="22"/>
        </w:rPr>
        <w:t>);</w:t>
      </w:r>
    </w:p>
    <w:p w:rsidR="00F36714" w:rsidRDefault="00954C9F" w:rsidP="00F36714">
      <w:pPr>
        <w:numPr>
          <w:ilvl w:val="1"/>
          <w:numId w:val="37"/>
        </w:numPr>
        <w:ind w:hanging="286"/>
        <w:rPr>
          <w:sz w:val="22"/>
          <w:szCs w:val="22"/>
        </w:rPr>
      </w:pPr>
      <w:r>
        <w:rPr>
          <w:bCs/>
          <w:i/>
          <w:sz w:val="22"/>
          <w:szCs w:val="22"/>
        </w:rPr>
        <w:t xml:space="preserve">rosacea - </w:t>
      </w:r>
      <w:r w:rsidR="00F36714" w:rsidRPr="00F36714">
        <w:rPr>
          <w:bCs/>
          <w:sz w:val="22"/>
          <w:szCs w:val="22"/>
        </w:rPr>
        <w:t>sej</w:t>
      </w:r>
      <w:r w:rsidR="00960B1E" w:rsidRPr="00FA4C36">
        <w:rPr>
          <w:sz w:val="22"/>
          <w:szCs w:val="22"/>
        </w:rPr>
        <w:t>as ādas stāvoklis, kad deguns, vaigi, zods, piere vai visa seja ir neparasti sarkanā krāsā, ar vai bez redzamiem sīkiem asinsvadiņiem, ādas mezgliņiem (papulām) vai strutai</w:t>
      </w:r>
      <w:r w:rsidR="004618DA">
        <w:rPr>
          <w:sz w:val="22"/>
          <w:szCs w:val="22"/>
        </w:rPr>
        <w:t>niem ādas mezgliņiem (pustulām)</w:t>
      </w:r>
      <w:r w:rsidR="00697A0D">
        <w:rPr>
          <w:sz w:val="22"/>
          <w:szCs w:val="22"/>
        </w:rPr>
        <w:t>;</w:t>
      </w:r>
    </w:p>
    <w:p w:rsidR="00960B1E" w:rsidRDefault="004618DA" w:rsidP="00960B1E">
      <w:pPr>
        <w:numPr>
          <w:ilvl w:val="0"/>
          <w:numId w:val="37"/>
        </w:numPr>
        <w:tabs>
          <w:tab w:val="clear" w:pos="715"/>
          <w:tab w:val="num" w:pos="1134"/>
        </w:tabs>
        <w:ind w:firstLine="419"/>
        <w:rPr>
          <w:sz w:val="22"/>
          <w:szCs w:val="22"/>
        </w:rPr>
      </w:pPr>
      <w:r>
        <w:rPr>
          <w:sz w:val="22"/>
          <w:szCs w:val="22"/>
        </w:rPr>
        <w:t>izsitumi ap muti</w:t>
      </w:r>
      <w:r w:rsidR="00697A0D">
        <w:rPr>
          <w:sz w:val="22"/>
          <w:szCs w:val="22"/>
        </w:rPr>
        <w:t>;</w:t>
      </w:r>
    </w:p>
    <w:p w:rsidR="00960B1E" w:rsidRDefault="00960B1E" w:rsidP="00960B1E">
      <w:pPr>
        <w:numPr>
          <w:ilvl w:val="0"/>
          <w:numId w:val="37"/>
        </w:numPr>
        <w:tabs>
          <w:tab w:val="clear" w:pos="715"/>
          <w:tab w:val="num" w:pos="1134"/>
        </w:tabs>
        <w:ind w:firstLine="419"/>
        <w:rPr>
          <w:sz w:val="22"/>
          <w:szCs w:val="22"/>
        </w:rPr>
      </w:pPr>
      <w:r w:rsidRPr="00FA4C36">
        <w:rPr>
          <w:sz w:val="22"/>
          <w:szCs w:val="22"/>
        </w:rPr>
        <w:lastRenderedPageBreak/>
        <w:t>ā</w:t>
      </w:r>
      <w:r w:rsidR="004618DA">
        <w:rPr>
          <w:sz w:val="22"/>
          <w:szCs w:val="22"/>
        </w:rPr>
        <w:t>das nieze bez iekaisuma pazīmēm</w:t>
      </w:r>
      <w:r w:rsidR="00697A0D">
        <w:rPr>
          <w:sz w:val="22"/>
          <w:szCs w:val="22"/>
        </w:rPr>
        <w:t>;</w:t>
      </w:r>
    </w:p>
    <w:p w:rsidR="00960B1E" w:rsidRDefault="00960B1E" w:rsidP="00960B1E">
      <w:pPr>
        <w:numPr>
          <w:ilvl w:val="0"/>
          <w:numId w:val="37"/>
        </w:numPr>
        <w:tabs>
          <w:tab w:val="clear" w:pos="715"/>
          <w:tab w:val="num" w:pos="1134"/>
        </w:tabs>
        <w:ind w:firstLine="419"/>
        <w:rPr>
          <w:sz w:val="22"/>
          <w:szCs w:val="22"/>
        </w:rPr>
      </w:pPr>
      <w:r w:rsidRPr="00FA4C36">
        <w:rPr>
          <w:sz w:val="22"/>
          <w:szCs w:val="22"/>
        </w:rPr>
        <w:t xml:space="preserve">ādas rajons ap anālo atveri vai dzimumorgāniem </w:t>
      </w:r>
      <w:r>
        <w:rPr>
          <w:sz w:val="22"/>
          <w:szCs w:val="22"/>
        </w:rPr>
        <w:t xml:space="preserve">(dzimumlocekli </w:t>
      </w:r>
      <w:r w:rsidRPr="00C4293C">
        <w:rPr>
          <w:sz w:val="22"/>
          <w:szCs w:val="22"/>
        </w:rPr>
        <w:t xml:space="preserve">un </w:t>
      </w:r>
      <w:r w:rsidR="004618DA">
        <w:rPr>
          <w:sz w:val="22"/>
          <w:szCs w:val="22"/>
        </w:rPr>
        <w:t>maksti).</w:t>
      </w:r>
    </w:p>
    <w:p w:rsidR="0043797C" w:rsidRDefault="0043797C">
      <w:pPr>
        <w:ind w:left="1134"/>
        <w:rPr>
          <w:sz w:val="22"/>
          <w:szCs w:val="22"/>
        </w:rPr>
      </w:pPr>
    </w:p>
    <w:p w:rsidR="001F559B" w:rsidRPr="00884051" w:rsidRDefault="00960B1E" w:rsidP="00282A94">
      <w:pPr>
        <w:widowControl w:val="0"/>
        <w:rPr>
          <w:noProof/>
          <w:sz w:val="22"/>
          <w:szCs w:val="22"/>
        </w:rPr>
      </w:pPr>
      <w:r>
        <w:rPr>
          <w:noProof/>
          <w:sz w:val="22"/>
          <w:szCs w:val="22"/>
        </w:rPr>
        <w:sym w:font="Wingdings" w:char="F0E8"/>
      </w:r>
      <w:r>
        <w:rPr>
          <w:noProof/>
          <w:sz w:val="22"/>
          <w:szCs w:val="22"/>
        </w:rPr>
        <w:t xml:space="preserve"> </w:t>
      </w:r>
      <w:r w:rsidR="001F559B" w:rsidRPr="00884051">
        <w:rPr>
          <w:noProof/>
          <w:sz w:val="22"/>
          <w:szCs w:val="22"/>
        </w:rPr>
        <w:t xml:space="preserve">Ja </w:t>
      </w:r>
      <w:r>
        <w:rPr>
          <w:noProof/>
          <w:sz w:val="22"/>
          <w:szCs w:val="22"/>
        </w:rPr>
        <w:t xml:space="preserve">Jūs domājat, ka </w:t>
      </w:r>
      <w:r w:rsidR="001F559B" w:rsidRPr="00884051">
        <w:rPr>
          <w:noProof/>
          <w:sz w:val="22"/>
          <w:szCs w:val="22"/>
        </w:rPr>
        <w:t>kaut kas no iepriekš minētā attiecas uz Jums, nelietojiet šīs zāles</w:t>
      </w:r>
      <w:r>
        <w:rPr>
          <w:noProof/>
          <w:sz w:val="22"/>
          <w:szCs w:val="22"/>
        </w:rPr>
        <w:t xml:space="preserve">, pirms </w:t>
      </w:r>
      <w:r w:rsidR="001F559B" w:rsidRPr="00884051">
        <w:rPr>
          <w:noProof/>
          <w:sz w:val="22"/>
          <w:szCs w:val="22"/>
        </w:rPr>
        <w:t xml:space="preserve"> neesat aprunājies ar savu ārstu vai farmaceitu</w:t>
      </w:r>
      <w:r w:rsidR="00306DEF">
        <w:rPr>
          <w:noProof/>
          <w:sz w:val="22"/>
          <w:szCs w:val="22"/>
        </w:rPr>
        <w:t>.</w:t>
      </w:r>
    </w:p>
    <w:p w:rsidR="00282A94" w:rsidRPr="00884051" w:rsidRDefault="00282A94" w:rsidP="00282A94">
      <w:pPr>
        <w:widowControl w:val="0"/>
        <w:numPr>
          <w:ilvl w:val="12"/>
          <w:numId w:val="0"/>
        </w:numPr>
        <w:ind w:left="567" w:hanging="567"/>
        <w:rPr>
          <w:noProof/>
          <w:sz w:val="22"/>
          <w:szCs w:val="22"/>
        </w:rPr>
      </w:pPr>
    </w:p>
    <w:p w:rsidR="005D0B4C" w:rsidRPr="00884051" w:rsidRDefault="0053768E" w:rsidP="00282A94">
      <w:pPr>
        <w:widowControl w:val="0"/>
        <w:numPr>
          <w:ilvl w:val="12"/>
          <w:numId w:val="0"/>
        </w:numPr>
        <w:ind w:left="567" w:hanging="567"/>
        <w:rPr>
          <w:noProof/>
          <w:sz w:val="22"/>
          <w:szCs w:val="22"/>
        </w:rPr>
      </w:pPr>
      <w:r w:rsidRPr="00BE5024">
        <w:rPr>
          <w:b/>
          <w:sz w:val="22"/>
          <w:szCs w:val="22"/>
        </w:rPr>
        <w:t>Brīdinājumi un piesardzība lietošanā</w:t>
      </w:r>
    </w:p>
    <w:p w:rsidR="00F36714" w:rsidRDefault="00306DEF" w:rsidP="00F36714">
      <w:pPr>
        <w:numPr>
          <w:ilvl w:val="0"/>
          <w:numId w:val="38"/>
        </w:numPr>
        <w:tabs>
          <w:tab w:val="clear" w:pos="659"/>
          <w:tab w:val="left" w:pos="284"/>
          <w:tab w:val="num" w:pos="851"/>
        </w:tabs>
        <w:ind w:left="851" w:hanging="567"/>
        <w:rPr>
          <w:sz w:val="22"/>
          <w:szCs w:val="22"/>
        </w:rPr>
      </w:pPr>
      <w:r>
        <w:rPr>
          <w:sz w:val="22"/>
          <w:szCs w:val="22"/>
        </w:rPr>
        <w:t>lietojiet Dermovate</w:t>
      </w:r>
      <w:r w:rsidRPr="00FA4C36">
        <w:rPr>
          <w:sz w:val="22"/>
          <w:szCs w:val="22"/>
        </w:rPr>
        <w:t xml:space="preserve"> tikai tik ilgi, cik ārsts ir ieteicis. Ja Jūsu stāvoklis pēc 2-4 nedēļas ilgas ārstēšanas neuzlabojas, konsultējieties ar ārstu</w:t>
      </w:r>
      <w:r>
        <w:rPr>
          <w:sz w:val="22"/>
          <w:szCs w:val="22"/>
        </w:rPr>
        <w:t>;</w:t>
      </w:r>
    </w:p>
    <w:p w:rsidR="00306DEF" w:rsidRDefault="00306DEF" w:rsidP="00622D28">
      <w:pPr>
        <w:numPr>
          <w:ilvl w:val="0"/>
          <w:numId w:val="38"/>
        </w:numPr>
        <w:tabs>
          <w:tab w:val="clear" w:pos="659"/>
          <w:tab w:val="left" w:pos="284"/>
          <w:tab w:val="num" w:pos="851"/>
        </w:tabs>
        <w:ind w:left="851" w:hanging="567"/>
        <w:rPr>
          <w:sz w:val="22"/>
          <w:szCs w:val="22"/>
        </w:rPr>
      </w:pPr>
      <w:r w:rsidRPr="00FA4C36">
        <w:rPr>
          <w:sz w:val="22"/>
          <w:szCs w:val="22"/>
        </w:rPr>
        <w:t xml:space="preserve">uzklājot </w:t>
      </w:r>
      <w:r>
        <w:rPr>
          <w:sz w:val="22"/>
          <w:szCs w:val="22"/>
        </w:rPr>
        <w:t>Dermovate</w:t>
      </w:r>
      <w:r w:rsidRPr="00FA4C36">
        <w:rPr>
          <w:sz w:val="22"/>
          <w:szCs w:val="22"/>
        </w:rPr>
        <w:t xml:space="preserve"> uz acu plakstiņiem, esiet piesardzīgi un nodrošiniet, lai zāles neiekļūst acīs;</w:t>
      </w:r>
    </w:p>
    <w:p w:rsidR="00306DEF" w:rsidRDefault="00306DEF" w:rsidP="00622D28">
      <w:pPr>
        <w:numPr>
          <w:ilvl w:val="0"/>
          <w:numId w:val="38"/>
        </w:numPr>
        <w:tabs>
          <w:tab w:val="clear" w:pos="659"/>
          <w:tab w:val="left" w:pos="284"/>
          <w:tab w:val="num" w:pos="851"/>
        </w:tabs>
        <w:ind w:left="851" w:hanging="567"/>
        <w:rPr>
          <w:sz w:val="22"/>
          <w:szCs w:val="22"/>
        </w:rPr>
      </w:pPr>
      <w:r w:rsidRPr="00FA4C36">
        <w:rPr>
          <w:sz w:val="22"/>
          <w:szCs w:val="22"/>
        </w:rPr>
        <w:t xml:space="preserve">uzklājot </w:t>
      </w:r>
      <w:r w:rsidR="004618DA">
        <w:rPr>
          <w:sz w:val="22"/>
          <w:szCs w:val="22"/>
        </w:rPr>
        <w:t>Dermovate</w:t>
      </w:r>
      <w:r w:rsidRPr="00FA4C36">
        <w:rPr>
          <w:sz w:val="22"/>
          <w:szCs w:val="22"/>
        </w:rPr>
        <w:t xml:space="preserve"> uz sejas, esiet piesardzīgi, jo zāļu ilgstoša lietošana var padarīt ādu plānu;</w:t>
      </w:r>
    </w:p>
    <w:p w:rsidR="00306DEF" w:rsidRDefault="00306DEF" w:rsidP="00622D28">
      <w:pPr>
        <w:numPr>
          <w:ilvl w:val="0"/>
          <w:numId w:val="38"/>
        </w:numPr>
        <w:tabs>
          <w:tab w:val="clear" w:pos="659"/>
          <w:tab w:val="left" w:pos="284"/>
          <w:tab w:val="num" w:pos="851"/>
        </w:tabs>
        <w:ind w:left="851" w:hanging="567"/>
        <w:rPr>
          <w:sz w:val="22"/>
          <w:szCs w:val="22"/>
        </w:rPr>
      </w:pPr>
      <w:r w:rsidRPr="00FA4C36">
        <w:rPr>
          <w:sz w:val="22"/>
          <w:szCs w:val="22"/>
        </w:rPr>
        <w:t>ja Jums ir ekzēma ap čūlu uz kājas, lokāli lietojamo kortikosteroīdu lietošana var palielināt alerģisku reakciju vai infekcijas rašanās risku ap čūlu;</w:t>
      </w:r>
    </w:p>
    <w:p w:rsidR="00306DEF" w:rsidRDefault="00306DEF" w:rsidP="00622D28">
      <w:pPr>
        <w:numPr>
          <w:ilvl w:val="0"/>
          <w:numId w:val="38"/>
        </w:numPr>
        <w:tabs>
          <w:tab w:val="clear" w:pos="659"/>
          <w:tab w:val="left" w:pos="284"/>
          <w:tab w:val="num" w:pos="851"/>
        </w:tabs>
        <w:ind w:left="851" w:hanging="567"/>
        <w:rPr>
          <w:sz w:val="22"/>
          <w:szCs w:val="22"/>
        </w:rPr>
      </w:pPr>
      <w:r w:rsidRPr="00FA4C36">
        <w:rPr>
          <w:sz w:val="22"/>
          <w:szCs w:val="22"/>
        </w:rPr>
        <w:t xml:space="preserve">uzlieciet gaisu necaurlaidīgu pārsēju virs šīm zālēm tikai tad, ja ārsts Jums ir licis tā darīt. Ja Jūs uzklājat </w:t>
      </w:r>
      <w:r>
        <w:rPr>
          <w:sz w:val="22"/>
          <w:szCs w:val="22"/>
        </w:rPr>
        <w:t>Dermovate</w:t>
      </w:r>
      <w:r w:rsidRPr="00FA4C36">
        <w:rPr>
          <w:sz w:val="22"/>
          <w:szCs w:val="22"/>
        </w:rPr>
        <w:t xml:space="preserve"> zem gaisu necaurlaidīga pārsēja (bērnu autiņbiksītes ieskaitot), pārliecinieties, ka pirms jauna pārsēja uzlikšanas āda tiek notīrīta, lai nerastos infekcijas</w:t>
      </w:r>
      <w:r>
        <w:rPr>
          <w:sz w:val="22"/>
          <w:szCs w:val="22"/>
        </w:rPr>
        <w:t>;</w:t>
      </w:r>
    </w:p>
    <w:p w:rsidR="00F36714" w:rsidRDefault="00306DEF" w:rsidP="00F36714">
      <w:pPr>
        <w:numPr>
          <w:ilvl w:val="0"/>
          <w:numId w:val="39"/>
        </w:numPr>
        <w:tabs>
          <w:tab w:val="num" w:pos="851"/>
        </w:tabs>
        <w:ind w:left="851" w:hanging="567"/>
        <w:rPr>
          <w:sz w:val="22"/>
          <w:szCs w:val="22"/>
        </w:rPr>
      </w:pPr>
      <w:r>
        <w:rPr>
          <w:sz w:val="22"/>
          <w:szCs w:val="22"/>
        </w:rPr>
        <w:t>j</w:t>
      </w:r>
      <w:r w:rsidRPr="00FA4C36">
        <w:rPr>
          <w:sz w:val="22"/>
          <w:szCs w:val="22"/>
        </w:rPr>
        <w:t xml:space="preserve">a rodas infekcija, konsultējieties ar ārstu (skatīt 4. </w:t>
      </w:r>
      <w:r w:rsidRPr="00634733">
        <w:rPr>
          <w:sz w:val="22"/>
          <w:szCs w:val="22"/>
        </w:rPr>
        <w:t>apakšpunktu</w:t>
      </w:r>
      <w:r>
        <w:rPr>
          <w:sz w:val="22"/>
          <w:szCs w:val="22"/>
        </w:rPr>
        <w:t xml:space="preserve"> </w:t>
      </w:r>
      <w:r w:rsidRPr="00FA4C36">
        <w:rPr>
          <w:i/>
          <w:sz w:val="22"/>
          <w:szCs w:val="22"/>
        </w:rPr>
        <w:t>Iespējamās blakusparādības</w:t>
      </w:r>
      <w:r w:rsidRPr="00FA4C36">
        <w:rPr>
          <w:sz w:val="22"/>
          <w:szCs w:val="22"/>
        </w:rPr>
        <w:t>)</w:t>
      </w:r>
      <w:r w:rsidR="00622D28">
        <w:rPr>
          <w:sz w:val="22"/>
          <w:szCs w:val="22"/>
        </w:rPr>
        <w:t>;</w:t>
      </w:r>
    </w:p>
    <w:p w:rsidR="00F36714" w:rsidRDefault="00954C9F" w:rsidP="00F36714">
      <w:pPr>
        <w:numPr>
          <w:ilvl w:val="0"/>
          <w:numId w:val="39"/>
        </w:numPr>
        <w:tabs>
          <w:tab w:val="left" w:pos="851"/>
        </w:tabs>
        <w:ind w:left="851" w:hanging="567"/>
        <w:rPr>
          <w:sz w:val="22"/>
          <w:szCs w:val="22"/>
        </w:rPr>
      </w:pPr>
      <w:r>
        <w:rPr>
          <w:sz w:val="22"/>
          <w:szCs w:val="22"/>
        </w:rPr>
        <w:t xml:space="preserve">psoriāzes ārstēšanai </w:t>
      </w:r>
      <w:r w:rsidR="00622D28">
        <w:rPr>
          <w:sz w:val="22"/>
          <w:szCs w:val="22"/>
        </w:rPr>
        <w:t>Dermovate</w:t>
      </w:r>
      <w:r>
        <w:rPr>
          <w:sz w:val="22"/>
          <w:szCs w:val="22"/>
        </w:rPr>
        <w:t xml:space="preserve"> jālieto uzmanīgi, jo ir saņemti atsevišķi ziņojumi par slimības gaitas pasliktināšanos, rezistences attīstīšanos</w:t>
      </w:r>
      <w:r w:rsidR="00622D28">
        <w:rPr>
          <w:sz w:val="22"/>
          <w:szCs w:val="22"/>
        </w:rPr>
        <w:t>.</w:t>
      </w:r>
      <w:r>
        <w:rPr>
          <w:sz w:val="22"/>
          <w:szCs w:val="22"/>
        </w:rPr>
        <w:t xml:space="preserve"> Dermovate lietojot psoriāzes ārstēšanai, nepieciešama rūpīga pacientu uzraudzība</w:t>
      </w:r>
      <w:r w:rsidR="00622D28">
        <w:rPr>
          <w:sz w:val="22"/>
          <w:szCs w:val="22"/>
        </w:rPr>
        <w:t>;</w:t>
      </w:r>
    </w:p>
    <w:p w:rsidR="00F36714" w:rsidRPr="006B41CE" w:rsidRDefault="00954C9F" w:rsidP="006B41CE">
      <w:pPr>
        <w:numPr>
          <w:ilvl w:val="0"/>
          <w:numId w:val="39"/>
        </w:numPr>
        <w:tabs>
          <w:tab w:val="num" w:pos="851"/>
        </w:tabs>
        <w:ind w:left="851" w:hanging="567"/>
        <w:rPr>
          <w:sz w:val="22"/>
          <w:szCs w:val="22"/>
        </w:rPr>
      </w:pPr>
      <w:r>
        <w:rPr>
          <w:sz w:val="22"/>
          <w:szCs w:val="22"/>
        </w:rPr>
        <w:t xml:space="preserve">bērniem līdz 12 gadu vecumam iespēju robežās jāizvairās no ilgstošas </w:t>
      </w:r>
      <w:r w:rsidR="00622D28">
        <w:rPr>
          <w:sz w:val="22"/>
          <w:szCs w:val="22"/>
        </w:rPr>
        <w:t>Dermovate lietošanas</w:t>
      </w:r>
      <w:r>
        <w:rPr>
          <w:sz w:val="22"/>
          <w:szCs w:val="22"/>
        </w:rPr>
        <w:t xml:space="preserve">, jo pastāv lielāka virsnieru darbības nomākuma iespējamība. </w:t>
      </w:r>
      <w:r w:rsidR="006B41CE">
        <w:rPr>
          <w:sz w:val="22"/>
          <w:szCs w:val="22"/>
        </w:rPr>
        <w:t xml:space="preserve">Bērniem ir lielāks sistēmisko blakusparādību rašanās risks. Bērniem no lokālas steroīdu lietošanas ātrāk rodas atrofiskas izmaiņas. </w:t>
      </w:r>
      <w:r w:rsidR="00622D28" w:rsidRPr="006B41CE">
        <w:rPr>
          <w:sz w:val="22"/>
          <w:szCs w:val="22"/>
        </w:rPr>
        <w:t xml:space="preserve">Tāpēc </w:t>
      </w:r>
      <w:r w:rsidRPr="006B41CE">
        <w:rPr>
          <w:sz w:val="22"/>
          <w:szCs w:val="22"/>
        </w:rPr>
        <w:t>ieteicams ārstēšanu veikt tikai dažas dienas un ārstēšanu katru nedēļu pārskatīt</w:t>
      </w:r>
      <w:r w:rsidR="00622D28" w:rsidRPr="006B41CE">
        <w:rPr>
          <w:sz w:val="22"/>
          <w:szCs w:val="22"/>
        </w:rPr>
        <w:t>;</w:t>
      </w:r>
    </w:p>
    <w:p w:rsidR="00F36714" w:rsidRDefault="00622D28" w:rsidP="00F36714">
      <w:pPr>
        <w:numPr>
          <w:ilvl w:val="0"/>
          <w:numId w:val="57"/>
        </w:numPr>
        <w:tabs>
          <w:tab w:val="num" w:pos="851"/>
        </w:tabs>
        <w:ind w:left="851" w:hanging="567"/>
        <w:rPr>
          <w:b/>
          <w:i/>
          <w:sz w:val="22"/>
          <w:szCs w:val="22"/>
        </w:rPr>
      </w:pPr>
      <w:r>
        <w:rPr>
          <w:sz w:val="22"/>
          <w:szCs w:val="22"/>
        </w:rPr>
        <w:t>d</w:t>
      </w:r>
      <w:r w:rsidR="00954C9F">
        <w:rPr>
          <w:sz w:val="22"/>
          <w:szCs w:val="22"/>
        </w:rPr>
        <w:t xml:space="preserve">ažiem </w:t>
      </w:r>
      <w:r w:rsidR="00BF2D98">
        <w:rPr>
          <w:sz w:val="22"/>
          <w:szCs w:val="22"/>
        </w:rPr>
        <w:t>cilvēk</w:t>
      </w:r>
      <w:r w:rsidR="00954C9F">
        <w:rPr>
          <w:sz w:val="22"/>
          <w:szCs w:val="22"/>
        </w:rPr>
        <w:t xml:space="preserve">iem </w:t>
      </w:r>
      <w:r w:rsidR="00567BC2">
        <w:rPr>
          <w:sz w:val="22"/>
          <w:szCs w:val="22"/>
        </w:rPr>
        <w:t>zāļu</w:t>
      </w:r>
      <w:r w:rsidR="00954C9F">
        <w:rPr>
          <w:sz w:val="22"/>
          <w:szCs w:val="22"/>
        </w:rPr>
        <w:t xml:space="preserve"> pastiprinātas sistēmiskas </w:t>
      </w:r>
      <w:r>
        <w:rPr>
          <w:sz w:val="22"/>
          <w:szCs w:val="22"/>
        </w:rPr>
        <w:t>uzsūkšanās</w:t>
      </w:r>
      <w:r w:rsidR="00954C9F">
        <w:rPr>
          <w:sz w:val="22"/>
          <w:szCs w:val="22"/>
        </w:rPr>
        <w:t xml:space="preserve"> rezultātā var rasties </w:t>
      </w:r>
      <w:r>
        <w:rPr>
          <w:sz w:val="22"/>
          <w:szCs w:val="22"/>
        </w:rPr>
        <w:t xml:space="preserve">stāvoklis, ko sauc par </w:t>
      </w:r>
      <w:r w:rsidR="00954C9F">
        <w:rPr>
          <w:sz w:val="22"/>
          <w:szCs w:val="22"/>
        </w:rPr>
        <w:t>hiperkortizolism</w:t>
      </w:r>
      <w:r>
        <w:rPr>
          <w:sz w:val="22"/>
          <w:szCs w:val="22"/>
        </w:rPr>
        <w:t>u</w:t>
      </w:r>
      <w:r w:rsidR="00954C9F">
        <w:rPr>
          <w:sz w:val="22"/>
          <w:szCs w:val="22"/>
        </w:rPr>
        <w:t xml:space="preserve"> (Kušinga sindrom</w:t>
      </w:r>
      <w:r>
        <w:rPr>
          <w:sz w:val="22"/>
          <w:szCs w:val="22"/>
        </w:rPr>
        <w:t>u</w:t>
      </w:r>
      <w:r w:rsidR="00954C9F">
        <w:rPr>
          <w:sz w:val="22"/>
          <w:szCs w:val="22"/>
        </w:rPr>
        <w:t>)</w:t>
      </w:r>
      <w:r w:rsidR="00567BC2">
        <w:rPr>
          <w:sz w:val="22"/>
          <w:szCs w:val="22"/>
        </w:rPr>
        <w:t>,</w:t>
      </w:r>
      <w:r w:rsidR="00954C9F">
        <w:rPr>
          <w:sz w:val="22"/>
          <w:szCs w:val="22"/>
        </w:rPr>
        <w:t xml:space="preserve"> un atgriezenisks hipotalāma-hipofīzes-virsnieru (HHV) regulācijas sistēmas nomākums, kas izraisa glikokortikosteroīdu nepietiekamību</w:t>
      </w:r>
      <w:r>
        <w:rPr>
          <w:sz w:val="22"/>
          <w:szCs w:val="22"/>
        </w:rPr>
        <w:t xml:space="preserve"> organismā</w:t>
      </w:r>
      <w:r w:rsidR="00954C9F">
        <w:rPr>
          <w:sz w:val="22"/>
          <w:szCs w:val="22"/>
        </w:rPr>
        <w:t xml:space="preserve">. </w:t>
      </w:r>
    </w:p>
    <w:p w:rsidR="0043797C" w:rsidRDefault="0043797C" w:rsidP="00622D28">
      <w:pPr>
        <w:widowControl w:val="0"/>
        <w:tabs>
          <w:tab w:val="num" w:pos="851"/>
        </w:tabs>
        <w:ind w:left="851" w:right="-2" w:hanging="567"/>
        <w:rPr>
          <w:noProof/>
          <w:sz w:val="22"/>
          <w:szCs w:val="22"/>
        </w:rPr>
      </w:pPr>
    </w:p>
    <w:p w:rsidR="0043797C" w:rsidRDefault="00E5274E">
      <w:pPr>
        <w:widowControl w:val="0"/>
        <w:ind w:right="-2"/>
        <w:rPr>
          <w:b/>
          <w:noProof/>
          <w:sz w:val="22"/>
          <w:szCs w:val="22"/>
        </w:rPr>
      </w:pPr>
      <w:r w:rsidRPr="00E5274E">
        <w:rPr>
          <w:b/>
          <w:noProof/>
          <w:sz w:val="22"/>
          <w:szCs w:val="22"/>
        </w:rPr>
        <w:t>Cit</w:t>
      </w:r>
      <w:r w:rsidR="0053768E">
        <w:rPr>
          <w:b/>
          <w:noProof/>
          <w:sz w:val="22"/>
          <w:szCs w:val="22"/>
        </w:rPr>
        <w:t>as zāles un Dermovate</w:t>
      </w:r>
    </w:p>
    <w:p w:rsidR="00306DEF" w:rsidRPr="001D18D7" w:rsidRDefault="00306DEF" w:rsidP="00306DEF">
      <w:pPr>
        <w:pStyle w:val="BodyText2"/>
        <w:rPr>
          <w:rFonts w:ascii="Times New Roman" w:hAnsi="Times New Roman"/>
          <w:sz w:val="22"/>
          <w:szCs w:val="22"/>
          <w:u w:val="none"/>
          <w:lang w:val="lv-LV"/>
        </w:rPr>
      </w:pPr>
      <w:r w:rsidRPr="00FA4C36">
        <w:rPr>
          <w:rFonts w:ascii="Times New Roman" w:hAnsi="Times New Roman"/>
          <w:sz w:val="22"/>
          <w:szCs w:val="22"/>
          <w:u w:val="none"/>
          <w:lang w:val="lv-LV"/>
        </w:rPr>
        <w:t xml:space="preserve">Dažas zāles var ietekmēt </w:t>
      </w:r>
      <w:r>
        <w:rPr>
          <w:rFonts w:ascii="Times New Roman" w:hAnsi="Times New Roman"/>
          <w:sz w:val="22"/>
          <w:szCs w:val="22"/>
          <w:u w:val="none"/>
          <w:lang w:val="lv-LV"/>
        </w:rPr>
        <w:t>Dermovate</w:t>
      </w:r>
      <w:r w:rsidRPr="00FA4C36">
        <w:rPr>
          <w:rFonts w:ascii="Times New Roman" w:hAnsi="Times New Roman"/>
          <w:sz w:val="22"/>
          <w:szCs w:val="22"/>
          <w:u w:val="none"/>
          <w:lang w:val="lv-LV"/>
        </w:rPr>
        <w:t xml:space="preserve"> iedarbību vai paaugstināt blakusparādību rašanās iespējamību. Piemēram:</w:t>
      </w:r>
    </w:p>
    <w:p w:rsidR="00306DEF" w:rsidRDefault="00306DEF" w:rsidP="00306DEF">
      <w:pPr>
        <w:pStyle w:val="BodyText2"/>
        <w:numPr>
          <w:ilvl w:val="0"/>
          <w:numId w:val="39"/>
        </w:numPr>
        <w:rPr>
          <w:rFonts w:ascii="Times New Roman" w:hAnsi="Times New Roman"/>
          <w:sz w:val="22"/>
          <w:szCs w:val="22"/>
          <w:u w:val="none"/>
          <w:lang w:val="lv-LV"/>
        </w:rPr>
      </w:pPr>
      <w:r w:rsidRPr="00FA4C36">
        <w:rPr>
          <w:rFonts w:ascii="Times New Roman" w:hAnsi="Times New Roman"/>
          <w:sz w:val="22"/>
          <w:szCs w:val="22"/>
          <w:u w:val="none"/>
          <w:lang w:val="lv-LV"/>
        </w:rPr>
        <w:t>ritonavirs un itrakonazols</w:t>
      </w:r>
      <w:r>
        <w:rPr>
          <w:rFonts w:ascii="Times New Roman" w:hAnsi="Times New Roman"/>
          <w:sz w:val="22"/>
          <w:szCs w:val="22"/>
          <w:u w:val="none"/>
          <w:lang w:val="lv-LV"/>
        </w:rPr>
        <w:t xml:space="preserve">. </w:t>
      </w:r>
      <w:r w:rsidRPr="00634733">
        <w:rPr>
          <w:rFonts w:ascii="Times New Roman" w:hAnsi="Times New Roman"/>
          <w:sz w:val="22"/>
          <w:szCs w:val="22"/>
          <w:u w:val="none"/>
          <w:lang w:val="lv-LV"/>
        </w:rPr>
        <w:t>Ja Jūs lietojat kādas no šīm zālēm, pastāstiet to savam ārstam.</w:t>
      </w:r>
    </w:p>
    <w:p w:rsidR="00306DEF" w:rsidRDefault="00306DEF" w:rsidP="00306DEF">
      <w:pPr>
        <w:pStyle w:val="BodyText2"/>
        <w:ind w:left="720"/>
        <w:rPr>
          <w:rFonts w:ascii="Times New Roman" w:hAnsi="Times New Roman"/>
          <w:sz w:val="22"/>
          <w:szCs w:val="22"/>
          <w:u w:val="none"/>
          <w:lang w:val="lv-LV"/>
        </w:rPr>
      </w:pPr>
    </w:p>
    <w:p w:rsidR="00306DEF" w:rsidRPr="001D18D7" w:rsidRDefault="00306DEF" w:rsidP="00306DEF">
      <w:pPr>
        <w:pStyle w:val="BodyText2"/>
        <w:rPr>
          <w:rFonts w:ascii="Times New Roman" w:hAnsi="Times New Roman"/>
          <w:sz w:val="22"/>
          <w:szCs w:val="22"/>
          <w:lang w:val="lv-LV"/>
        </w:rPr>
      </w:pPr>
      <w:r w:rsidRPr="00FA4C36">
        <w:rPr>
          <w:rFonts w:ascii="Times New Roman" w:hAnsi="Times New Roman"/>
          <w:sz w:val="22"/>
          <w:szCs w:val="22"/>
          <w:u w:val="none"/>
          <w:lang w:val="lv-LV"/>
        </w:rPr>
        <w:t>Arī citas zāles var radīt līdzīgu efektu. Tāpēc ir ļoti svarīgi pastāstīt ārstam vai farmaceitam par visām zālēm, ko pašlaik lietojat vai pēdējā laikā esat lietojis, ieskaitot zāles, ko var iegādāties bez receptes.</w:t>
      </w:r>
    </w:p>
    <w:p w:rsidR="005D0B4C" w:rsidRPr="00884051" w:rsidRDefault="005D0B4C" w:rsidP="00282A94">
      <w:pPr>
        <w:widowControl w:val="0"/>
        <w:numPr>
          <w:ilvl w:val="12"/>
          <w:numId w:val="0"/>
        </w:numPr>
        <w:ind w:left="567" w:hanging="567"/>
        <w:rPr>
          <w:noProof/>
          <w:sz w:val="22"/>
          <w:szCs w:val="22"/>
        </w:rPr>
      </w:pPr>
    </w:p>
    <w:p w:rsidR="005D0B4C" w:rsidRDefault="005D0B4C" w:rsidP="00282A94">
      <w:pPr>
        <w:widowControl w:val="0"/>
        <w:numPr>
          <w:ilvl w:val="12"/>
          <w:numId w:val="0"/>
        </w:numPr>
        <w:ind w:left="567" w:hanging="567"/>
        <w:rPr>
          <w:b/>
          <w:noProof/>
          <w:sz w:val="22"/>
          <w:szCs w:val="22"/>
        </w:rPr>
      </w:pPr>
      <w:r w:rsidRPr="00884051">
        <w:rPr>
          <w:b/>
          <w:noProof/>
          <w:sz w:val="22"/>
          <w:szCs w:val="22"/>
        </w:rPr>
        <w:t xml:space="preserve">Grūtniecība un </w:t>
      </w:r>
      <w:r w:rsidR="0053768E">
        <w:rPr>
          <w:b/>
          <w:noProof/>
          <w:sz w:val="22"/>
          <w:szCs w:val="22"/>
        </w:rPr>
        <w:t>barošana ar krūti</w:t>
      </w:r>
    </w:p>
    <w:p w:rsidR="00B91CA8" w:rsidRPr="009D0A5B" w:rsidRDefault="00B91CA8" w:rsidP="00B91CA8">
      <w:pPr>
        <w:numPr>
          <w:ilvl w:val="12"/>
          <w:numId w:val="0"/>
        </w:numPr>
      </w:pPr>
      <w:r w:rsidRPr="009D0A5B">
        <w:t xml:space="preserve">Pirms </w:t>
      </w:r>
      <w:r>
        <w:t>jebkuru zāļu</w:t>
      </w:r>
      <w:r w:rsidRPr="009D0A5B">
        <w:t xml:space="preserve"> lietošanas konsultējieties ar ārstu.</w:t>
      </w:r>
    </w:p>
    <w:p w:rsidR="007E2ED4" w:rsidRDefault="007E2ED4" w:rsidP="007E2ED4">
      <w:pPr>
        <w:numPr>
          <w:ilvl w:val="0"/>
          <w:numId w:val="40"/>
        </w:numPr>
        <w:rPr>
          <w:sz w:val="22"/>
          <w:szCs w:val="22"/>
        </w:rPr>
      </w:pPr>
      <w:r w:rsidRPr="00FA4C36">
        <w:rPr>
          <w:sz w:val="22"/>
          <w:szCs w:val="22"/>
        </w:rPr>
        <w:t>Ja Jūs esat grūtniece vai domājat, ka</w:t>
      </w:r>
      <w:r w:rsidR="0053768E">
        <w:rPr>
          <w:sz w:val="22"/>
          <w:szCs w:val="22"/>
        </w:rPr>
        <w:t xml:space="preserve"> Jums</w:t>
      </w:r>
      <w:r w:rsidRPr="00FA4C36">
        <w:rPr>
          <w:sz w:val="22"/>
          <w:szCs w:val="22"/>
        </w:rPr>
        <w:t xml:space="preserve"> varētu būt grūtniec</w:t>
      </w:r>
      <w:r w:rsidR="0053768E">
        <w:rPr>
          <w:sz w:val="22"/>
          <w:szCs w:val="22"/>
        </w:rPr>
        <w:t>ība</w:t>
      </w:r>
      <w:r w:rsidRPr="00FA4C36">
        <w:rPr>
          <w:sz w:val="22"/>
          <w:szCs w:val="22"/>
        </w:rPr>
        <w:t xml:space="preserve">, vai plānojat grūtniecību, </w:t>
      </w:r>
      <w:r w:rsidR="0053768E">
        <w:rPr>
          <w:sz w:val="22"/>
          <w:szCs w:val="22"/>
        </w:rPr>
        <w:t>pirms šo zāļu lietošanas konsultējieties ar ārstu</w:t>
      </w:r>
      <w:r w:rsidRPr="00FA4C36">
        <w:rPr>
          <w:sz w:val="22"/>
          <w:szCs w:val="22"/>
        </w:rPr>
        <w:t>.</w:t>
      </w:r>
    </w:p>
    <w:p w:rsidR="007E2ED4" w:rsidRDefault="007E2ED4" w:rsidP="007E2ED4">
      <w:pPr>
        <w:numPr>
          <w:ilvl w:val="0"/>
          <w:numId w:val="40"/>
        </w:numPr>
        <w:rPr>
          <w:sz w:val="22"/>
          <w:szCs w:val="22"/>
        </w:rPr>
      </w:pPr>
      <w:r w:rsidRPr="00FA4C36">
        <w:rPr>
          <w:sz w:val="22"/>
          <w:szCs w:val="22"/>
        </w:rPr>
        <w:t xml:space="preserve">Ja Jūs barojat bērnu ar krūti, </w:t>
      </w:r>
      <w:r w:rsidR="0053768E">
        <w:rPr>
          <w:sz w:val="22"/>
          <w:szCs w:val="22"/>
        </w:rPr>
        <w:t>pirms šo zāļu lietošanas konsultējieties ar ārstu</w:t>
      </w:r>
      <w:r w:rsidRPr="00FA4C36">
        <w:rPr>
          <w:sz w:val="22"/>
          <w:szCs w:val="22"/>
        </w:rPr>
        <w:t>.</w:t>
      </w:r>
    </w:p>
    <w:p w:rsidR="007E2ED4" w:rsidRDefault="007E2ED4" w:rsidP="007E2ED4">
      <w:pPr>
        <w:numPr>
          <w:ilvl w:val="0"/>
          <w:numId w:val="40"/>
        </w:numPr>
        <w:rPr>
          <w:sz w:val="22"/>
          <w:szCs w:val="22"/>
        </w:rPr>
      </w:pPr>
      <w:r w:rsidRPr="00FA4C36">
        <w:rPr>
          <w:sz w:val="22"/>
          <w:szCs w:val="22"/>
        </w:rPr>
        <w:t xml:space="preserve">Ja Jūs lietojat </w:t>
      </w:r>
      <w:r>
        <w:rPr>
          <w:sz w:val="22"/>
          <w:szCs w:val="22"/>
        </w:rPr>
        <w:t>Dermovate</w:t>
      </w:r>
      <w:r w:rsidRPr="00FA4C36">
        <w:rPr>
          <w:sz w:val="22"/>
          <w:szCs w:val="22"/>
        </w:rPr>
        <w:t xml:space="preserve"> zīdīšanas perioda laikā, neuzklājiet zāles uz krūtīm, lai nodrošinātu, ka </w:t>
      </w:r>
      <w:r>
        <w:rPr>
          <w:sz w:val="22"/>
          <w:szCs w:val="22"/>
        </w:rPr>
        <w:t>Dermovate</w:t>
      </w:r>
      <w:r w:rsidRPr="00FA4C36">
        <w:rPr>
          <w:sz w:val="22"/>
          <w:szCs w:val="22"/>
        </w:rPr>
        <w:t xml:space="preserve"> nejauši nenonāk bērna mutē. </w:t>
      </w:r>
    </w:p>
    <w:p w:rsidR="004618DA" w:rsidRDefault="004618DA" w:rsidP="006538AA">
      <w:pPr>
        <w:tabs>
          <w:tab w:val="num" w:pos="576"/>
        </w:tabs>
        <w:rPr>
          <w:sz w:val="22"/>
          <w:szCs w:val="22"/>
        </w:rPr>
      </w:pPr>
    </w:p>
    <w:p w:rsidR="006538AA" w:rsidRPr="00884051" w:rsidRDefault="006538AA" w:rsidP="006538AA">
      <w:pPr>
        <w:tabs>
          <w:tab w:val="num" w:pos="576"/>
        </w:tabs>
        <w:rPr>
          <w:b/>
          <w:sz w:val="22"/>
          <w:szCs w:val="22"/>
        </w:rPr>
      </w:pPr>
      <w:r w:rsidRPr="00884051">
        <w:rPr>
          <w:b/>
          <w:sz w:val="22"/>
          <w:szCs w:val="22"/>
        </w:rPr>
        <w:t>Transportlīdzekļu vadīšana un mehānismu apkalpošana</w:t>
      </w:r>
    </w:p>
    <w:p w:rsidR="006538AA" w:rsidRPr="00884051" w:rsidRDefault="006538AA" w:rsidP="006538AA">
      <w:pPr>
        <w:rPr>
          <w:sz w:val="22"/>
          <w:szCs w:val="22"/>
        </w:rPr>
      </w:pPr>
      <w:r w:rsidRPr="00884051">
        <w:rPr>
          <w:sz w:val="22"/>
          <w:szCs w:val="22"/>
        </w:rPr>
        <w:t>Dermovate neietekmē spēju vadīt transportlīdzekļus un apkalpot mehānismus.</w:t>
      </w:r>
    </w:p>
    <w:p w:rsidR="006538AA" w:rsidRPr="00884051" w:rsidRDefault="006538AA" w:rsidP="006538AA">
      <w:pPr>
        <w:rPr>
          <w:b/>
          <w:sz w:val="22"/>
          <w:szCs w:val="22"/>
        </w:rPr>
      </w:pPr>
    </w:p>
    <w:p w:rsidR="006538AA" w:rsidRPr="00884051" w:rsidRDefault="006538AA" w:rsidP="006538AA">
      <w:pPr>
        <w:rPr>
          <w:b/>
          <w:sz w:val="22"/>
          <w:szCs w:val="22"/>
        </w:rPr>
      </w:pPr>
      <w:r w:rsidRPr="00884051">
        <w:rPr>
          <w:b/>
          <w:sz w:val="22"/>
          <w:szCs w:val="22"/>
        </w:rPr>
        <w:t>Dermovate sa</w:t>
      </w:r>
      <w:r w:rsidR="0053768E">
        <w:rPr>
          <w:b/>
          <w:sz w:val="22"/>
          <w:szCs w:val="22"/>
        </w:rPr>
        <w:t>tur propilēnglikolu, cetostearilspirtu un hlorkrezolu</w:t>
      </w:r>
    </w:p>
    <w:p w:rsidR="0092406A" w:rsidRPr="00884051" w:rsidRDefault="0092406A" w:rsidP="0092406A">
      <w:pPr>
        <w:rPr>
          <w:sz w:val="22"/>
          <w:szCs w:val="22"/>
        </w:rPr>
      </w:pPr>
      <w:r w:rsidRPr="00884051">
        <w:rPr>
          <w:sz w:val="22"/>
          <w:szCs w:val="22"/>
        </w:rPr>
        <w:t>Dermovate krēms un ziede satur propilēnglikolu, kas var izraisīt ādas kairinājumu.</w:t>
      </w:r>
    </w:p>
    <w:p w:rsidR="006538AA" w:rsidRPr="00884051" w:rsidRDefault="006538AA" w:rsidP="006538AA">
      <w:pPr>
        <w:rPr>
          <w:sz w:val="22"/>
          <w:szCs w:val="22"/>
        </w:rPr>
      </w:pPr>
      <w:r w:rsidRPr="00884051">
        <w:rPr>
          <w:sz w:val="22"/>
          <w:szCs w:val="22"/>
        </w:rPr>
        <w:t xml:space="preserve">Dermovate krēms satur </w:t>
      </w:r>
      <w:r w:rsidR="0092406A" w:rsidRPr="00884051">
        <w:rPr>
          <w:sz w:val="22"/>
          <w:szCs w:val="22"/>
        </w:rPr>
        <w:t xml:space="preserve">arī </w:t>
      </w:r>
      <w:r w:rsidRPr="00884051">
        <w:rPr>
          <w:sz w:val="22"/>
          <w:szCs w:val="22"/>
        </w:rPr>
        <w:t xml:space="preserve">cetostearilspirtu, </w:t>
      </w:r>
      <w:r w:rsidR="0092406A" w:rsidRPr="00884051">
        <w:rPr>
          <w:sz w:val="22"/>
          <w:szCs w:val="22"/>
        </w:rPr>
        <w:t>kas</w:t>
      </w:r>
      <w:r w:rsidRPr="00884051">
        <w:rPr>
          <w:sz w:val="22"/>
          <w:szCs w:val="22"/>
        </w:rPr>
        <w:t xml:space="preserve"> var izraisīt lokālas ādas reakcijas (piemēram, kontaktdermatītu)</w:t>
      </w:r>
      <w:r w:rsidR="004618DA">
        <w:rPr>
          <w:sz w:val="22"/>
          <w:szCs w:val="22"/>
        </w:rPr>
        <w:t>,</w:t>
      </w:r>
      <w:r w:rsidR="0092406A" w:rsidRPr="00884051">
        <w:rPr>
          <w:sz w:val="22"/>
          <w:szCs w:val="22"/>
        </w:rPr>
        <w:t xml:space="preserve"> un hlorkrezolu, kas var izraisīt alerģiskas reakcijas</w:t>
      </w:r>
      <w:r w:rsidRPr="00884051">
        <w:rPr>
          <w:sz w:val="22"/>
          <w:szCs w:val="22"/>
        </w:rPr>
        <w:t>.</w:t>
      </w:r>
    </w:p>
    <w:p w:rsidR="00215A42" w:rsidRPr="00884051" w:rsidRDefault="00215A42" w:rsidP="00655CEA">
      <w:pPr>
        <w:numPr>
          <w:ilvl w:val="12"/>
          <w:numId w:val="0"/>
        </w:numPr>
        <w:ind w:left="567" w:hanging="567"/>
        <w:rPr>
          <w:noProof/>
          <w:sz w:val="22"/>
          <w:szCs w:val="22"/>
        </w:rPr>
      </w:pPr>
    </w:p>
    <w:p w:rsidR="00AB4571" w:rsidRPr="00884051" w:rsidRDefault="00AB4571" w:rsidP="00655CEA">
      <w:pPr>
        <w:numPr>
          <w:ilvl w:val="12"/>
          <w:numId w:val="0"/>
        </w:numPr>
        <w:ind w:left="567" w:hanging="567"/>
        <w:rPr>
          <w:noProof/>
          <w:sz w:val="22"/>
          <w:szCs w:val="22"/>
        </w:rPr>
      </w:pPr>
    </w:p>
    <w:p w:rsidR="005D0B4C" w:rsidRPr="00884051" w:rsidRDefault="005D0B4C" w:rsidP="0009192F">
      <w:pPr>
        <w:keepNext/>
        <w:numPr>
          <w:ilvl w:val="12"/>
          <w:numId w:val="0"/>
        </w:numPr>
        <w:ind w:left="567" w:hanging="567"/>
        <w:rPr>
          <w:noProof/>
          <w:sz w:val="22"/>
          <w:szCs w:val="22"/>
        </w:rPr>
      </w:pPr>
      <w:r w:rsidRPr="00884051">
        <w:rPr>
          <w:b/>
          <w:noProof/>
          <w:sz w:val="22"/>
          <w:szCs w:val="22"/>
        </w:rPr>
        <w:lastRenderedPageBreak/>
        <w:t>3.</w:t>
      </w:r>
      <w:r w:rsidRPr="00884051">
        <w:rPr>
          <w:b/>
          <w:noProof/>
          <w:sz w:val="22"/>
          <w:szCs w:val="22"/>
        </w:rPr>
        <w:tab/>
      </w:r>
      <w:r w:rsidR="001A4D95" w:rsidRPr="0024080D">
        <w:rPr>
          <w:b/>
          <w:noProof/>
          <w:sz w:val="22"/>
          <w:szCs w:val="22"/>
        </w:rPr>
        <w:t>Kā lietot Dermovate</w:t>
      </w:r>
    </w:p>
    <w:p w:rsidR="005D0B4C" w:rsidRPr="00884051" w:rsidRDefault="005D0B4C" w:rsidP="0009192F">
      <w:pPr>
        <w:keepNext/>
        <w:numPr>
          <w:ilvl w:val="12"/>
          <w:numId w:val="0"/>
        </w:numPr>
        <w:ind w:left="567" w:hanging="567"/>
        <w:rPr>
          <w:noProof/>
          <w:sz w:val="22"/>
          <w:szCs w:val="22"/>
        </w:rPr>
      </w:pPr>
    </w:p>
    <w:p w:rsidR="001102A9" w:rsidRDefault="001102A9" w:rsidP="0009192F">
      <w:pPr>
        <w:keepNext/>
        <w:numPr>
          <w:ilvl w:val="12"/>
          <w:numId w:val="0"/>
        </w:numPr>
        <w:rPr>
          <w:noProof/>
          <w:sz w:val="22"/>
          <w:szCs w:val="22"/>
        </w:rPr>
      </w:pPr>
      <w:r w:rsidRPr="00884051">
        <w:rPr>
          <w:noProof/>
          <w:sz w:val="22"/>
          <w:szCs w:val="22"/>
        </w:rPr>
        <w:t xml:space="preserve">Vienmēr lietojiet </w:t>
      </w:r>
      <w:r w:rsidR="0053768E">
        <w:rPr>
          <w:noProof/>
          <w:sz w:val="22"/>
          <w:szCs w:val="22"/>
        </w:rPr>
        <w:t>šīs zāles</w:t>
      </w:r>
      <w:r w:rsidR="0053768E" w:rsidRPr="00884051">
        <w:rPr>
          <w:noProof/>
          <w:sz w:val="22"/>
          <w:szCs w:val="22"/>
        </w:rPr>
        <w:t xml:space="preserve"> </w:t>
      </w:r>
      <w:r w:rsidRPr="00884051">
        <w:rPr>
          <w:noProof/>
          <w:sz w:val="22"/>
          <w:szCs w:val="22"/>
        </w:rPr>
        <w:t xml:space="preserve">tieši tā, kā ārsts Jums </w:t>
      </w:r>
      <w:r w:rsidR="0053768E">
        <w:rPr>
          <w:noProof/>
          <w:sz w:val="22"/>
          <w:szCs w:val="22"/>
        </w:rPr>
        <w:t>teicis</w:t>
      </w:r>
      <w:r w:rsidRPr="00884051">
        <w:rPr>
          <w:noProof/>
          <w:sz w:val="22"/>
          <w:szCs w:val="22"/>
        </w:rPr>
        <w:t xml:space="preserve">. Neskaidrību gadījumā vaicājiet ārstam vai farmaceitam. </w:t>
      </w:r>
    </w:p>
    <w:p w:rsidR="0053768E" w:rsidRPr="00884051" w:rsidRDefault="0053768E" w:rsidP="0009192F">
      <w:pPr>
        <w:keepNext/>
        <w:numPr>
          <w:ilvl w:val="12"/>
          <w:numId w:val="0"/>
        </w:numPr>
        <w:rPr>
          <w:noProof/>
          <w:sz w:val="22"/>
          <w:szCs w:val="22"/>
        </w:rPr>
      </w:pPr>
    </w:p>
    <w:p w:rsidR="00F36714" w:rsidRDefault="007E2ED4" w:rsidP="00F36714">
      <w:pPr>
        <w:keepNext/>
        <w:numPr>
          <w:ilvl w:val="12"/>
          <w:numId w:val="0"/>
        </w:numPr>
        <w:rPr>
          <w:b/>
          <w:noProof/>
          <w:sz w:val="22"/>
          <w:szCs w:val="22"/>
        </w:rPr>
      </w:pPr>
      <w:r>
        <w:rPr>
          <w:b/>
          <w:noProof/>
          <w:sz w:val="22"/>
          <w:szCs w:val="22"/>
        </w:rPr>
        <w:t>Cik daudz</w:t>
      </w:r>
      <w:r w:rsidR="001102A9" w:rsidRPr="00884051">
        <w:rPr>
          <w:b/>
          <w:noProof/>
          <w:sz w:val="22"/>
          <w:szCs w:val="22"/>
        </w:rPr>
        <w:t xml:space="preserve"> lieto</w:t>
      </w:r>
      <w:r>
        <w:rPr>
          <w:b/>
          <w:noProof/>
          <w:sz w:val="22"/>
          <w:szCs w:val="22"/>
        </w:rPr>
        <w:t>t</w:t>
      </w:r>
    </w:p>
    <w:p w:rsidR="00F36714" w:rsidRDefault="007E2ED4" w:rsidP="00F36714">
      <w:pPr>
        <w:keepNext/>
        <w:numPr>
          <w:ilvl w:val="0"/>
          <w:numId w:val="55"/>
        </w:numPr>
        <w:ind w:right="-2"/>
        <w:rPr>
          <w:iCs/>
          <w:noProof/>
          <w:sz w:val="22"/>
          <w:szCs w:val="22"/>
        </w:rPr>
      </w:pPr>
      <w:r w:rsidRPr="00884051">
        <w:rPr>
          <w:iCs/>
          <w:noProof/>
          <w:sz w:val="22"/>
          <w:szCs w:val="22"/>
        </w:rPr>
        <w:t xml:space="preserve">Dermovate </w:t>
      </w:r>
      <w:r>
        <w:rPr>
          <w:iCs/>
          <w:noProof/>
          <w:sz w:val="22"/>
          <w:szCs w:val="22"/>
        </w:rPr>
        <w:t>ir domāts  lietošanai</w:t>
      </w:r>
      <w:r w:rsidRPr="00884051">
        <w:rPr>
          <w:iCs/>
          <w:noProof/>
          <w:sz w:val="22"/>
          <w:szCs w:val="22"/>
        </w:rPr>
        <w:t xml:space="preserve"> tikai uz ādas</w:t>
      </w:r>
      <w:r w:rsidR="004618DA">
        <w:rPr>
          <w:iCs/>
          <w:noProof/>
          <w:sz w:val="22"/>
          <w:szCs w:val="22"/>
        </w:rPr>
        <w:t>.</w:t>
      </w:r>
    </w:p>
    <w:p w:rsidR="0043797C" w:rsidRDefault="00697A0D">
      <w:pPr>
        <w:numPr>
          <w:ilvl w:val="0"/>
          <w:numId w:val="55"/>
        </w:numPr>
        <w:ind w:right="-2"/>
        <w:rPr>
          <w:iCs/>
          <w:noProof/>
          <w:sz w:val="22"/>
          <w:szCs w:val="22"/>
        </w:rPr>
      </w:pPr>
      <w:r w:rsidRPr="00697A0D">
        <w:rPr>
          <w:iCs/>
          <w:noProof/>
          <w:sz w:val="22"/>
          <w:szCs w:val="22"/>
        </w:rPr>
        <w:t xml:space="preserve">Lietojiet Dermovate 1 vai 2 reizes dienā. Kad Jūsu ādas stāvoklis sāk uzlaboties, </w:t>
      </w:r>
      <w:r w:rsidRPr="00697A0D">
        <w:rPr>
          <w:sz w:val="22"/>
          <w:szCs w:val="22"/>
        </w:rPr>
        <w:t xml:space="preserve">ārsts var likt </w:t>
      </w:r>
      <w:r w:rsidRPr="00697A0D">
        <w:rPr>
          <w:iCs/>
          <w:noProof/>
          <w:sz w:val="22"/>
          <w:szCs w:val="22"/>
        </w:rPr>
        <w:t>lietošanas reižu skaitu samazināt vai arī izrakstīt citu, vājākas darbības steroīdu preparātu.</w:t>
      </w:r>
    </w:p>
    <w:p w:rsidR="0043797C" w:rsidRDefault="0043797C">
      <w:pPr>
        <w:numPr>
          <w:ilvl w:val="12"/>
          <w:numId w:val="0"/>
        </w:numPr>
        <w:ind w:right="-2"/>
        <w:rPr>
          <w:iCs/>
          <w:noProof/>
          <w:sz w:val="22"/>
          <w:szCs w:val="22"/>
        </w:rPr>
      </w:pPr>
    </w:p>
    <w:p w:rsidR="001102A9" w:rsidRPr="00884051" w:rsidRDefault="00367DED" w:rsidP="00655CEA">
      <w:pPr>
        <w:numPr>
          <w:ilvl w:val="12"/>
          <w:numId w:val="0"/>
        </w:numPr>
        <w:rPr>
          <w:b/>
          <w:noProof/>
          <w:sz w:val="22"/>
          <w:szCs w:val="22"/>
        </w:rPr>
      </w:pPr>
      <w:r>
        <w:rPr>
          <w:b/>
          <w:noProof/>
          <w:sz w:val="22"/>
          <w:szCs w:val="22"/>
        </w:rPr>
        <w:t xml:space="preserve">Kā lietot </w:t>
      </w:r>
    </w:p>
    <w:p w:rsidR="0043797C" w:rsidRDefault="00367DED">
      <w:pPr>
        <w:numPr>
          <w:ilvl w:val="0"/>
          <w:numId w:val="43"/>
        </w:numPr>
        <w:rPr>
          <w:sz w:val="22"/>
          <w:szCs w:val="22"/>
        </w:rPr>
      </w:pPr>
      <w:r w:rsidRPr="00FA4C36">
        <w:rPr>
          <w:sz w:val="22"/>
          <w:szCs w:val="22"/>
        </w:rPr>
        <w:t>Uzklājiet zāles uz ādas plānā kārtiņā un viegli iemasējiet; lietojiet tikai tik daudz, lai varētu noklāt visu slimības skarto apvidu</w:t>
      </w:r>
      <w:r>
        <w:rPr>
          <w:sz w:val="22"/>
          <w:szCs w:val="22"/>
        </w:rPr>
        <w:t>.</w:t>
      </w:r>
    </w:p>
    <w:p w:rsidR="0043797C" w:rsidRDefault="00367DED">
      <w:pPr>
        <w:numPr>
          <w:ilvl w:val="0"/>
          <w:numId w:val="43"/>
        </w:numPr>
        <w:rPr>
          <w:sz w:val="22"/>
          <w:szCs w:val="22"/>
        </w:rPr>
      </w:pPr>
      <w:r>
        <w:rPr>
          <w:sz w:val="22"/>
          <w:szCs w:val="22"/>
        </w:rPr>
        <w:t>P</w:t>
      </w:r>
      <w:r w:rsidRPr="00FA4C36">
        <w:rPr>
          <w:sz w:val="22"/>
          <w:szCs w:val="22"/>
        </w:rPr>
        <w:t>ēc zāļu uzklāšanas nomazgājiet rokas, ja vien rokas nav ārstējamais rajons</w:t>
      </w:r>
      <w:r>
        <w:rPr>
          <w:sz w:val="22"/>
          <w:szCs w:val="22"/>
        </w:rPr>
        <w:t>.</w:t>
      </w:r>
    </w:p>
    <w:p w:rsidR="0043797C" w:rsidRDefault="00367DED">
      <w:pPr>
        <w:numPr>
          <w:ilvl w:val="0"/>
          <w:numId w:val="43"/>
        </w:numPr>
        <w:rPr>
          <w:sz w:val="22"/>
          <w:szCs w:val="22"/>
        </w:rPr>
      </w:pPr>
      <w:r>
        <w:t>J</w:t>
      </w:r>
      <w:r w:rsidRPr="00FA4C36">
        <w:rPr>
          <w:sz w:val="22"/>
          <w:szCs w:val="22"/>
        </w:rPr>
        <w:t xml:space="preserve">a Jūs vienlaikus lietojat arī līdzekli ādas mīkstināšanai (mitrināšanai), pirms tā uzklāšanas ļaujiet </w:t>
      </w:r>
      <w:r>
        <w:rPr>
          <w:sz w:val="22"/>
          <w:szCs w:val="22"/>
        </w:rPr>
        <w:t>Dermovate</w:t>
      </w:r>
      <w:r w:rsidRPr="00FA4C36">
        <w:rPr>
          <w:sz w:val="22"/>
          <w:szCs w:val="22"/>
        </w:rPr>
        <w:t xml:space="preserve"> iesūkties ādā</w:t>
      </w:r>
      <w:r>
        <w:rPr>
          <w:sz w:val="22"/>
          <w:szCs w:val="22"/>
        </w:rPr>
        <w:t>.</w:t>
      </w:r>
    </w:p>
    <w:p w:rsidR="0043797C" w:rsidRDefault="00367DED">
      <w:pPr>
        <w:numPr>
          <w:ilvl w:val="0"/>
          <w:numId w:val="43"/>
        </w:numPr>
        <w:rPr>
          <w:sz w:val="22"/>
          <w:szCs w:val="22"/>
        </w:rPr>
      </w:pPr>
      <w:r w:rsidRPr="00FA4C36">
        <w:rPr>
          <w:sz w:val="22"/>
          <w:szCs w:val="22"/>
        </w:rPr>
        <w:t>Šīs zāles nedrīkst lietot katru dienu ilgāk kā 4 nedēļas bez pārtraukuma.</w:t>
      </w:r>
    </w:p>
    <w:p w:rsidR="001102A9" w:rsidRDefault="001102A9" w:rsidP="00655CEA">
      <w:pPr>
        <w:rPr>
          <w:b/>
          <w:iCs/>
          <w:noProof/>
          <w:sz w:val="22"/>
          <w:szCs w:val="22"/>
        </w:rPr>
      </w:pPr>
      <w:r w:rsidRPr="00884051">
        <w:rPr>
          <w:iCs/>
          <w:noProof/>
          <w:sz w:val="22"/>
          <w:szCs w:val="22"/>
        </w:rPr>
        <w:tab/>
      </w:r>
    </w:p>
    <w:p w:rsidR="00367DED" w:rsidRPr="001D18D7" w:rsidRDefault="00367DED" w:rsidP="00367DED">
      <w:pPr>
        <w:rPr>
          <w:sz w:val="22"/>
          <w:szCs w:val="22"/>
        </w:rPr>
      </w:pPr>
      <w:r>
        <w:rPr>
          <w:sz w:val="22"/>
          <w:szCs w:val="22"/>
        </w:rPr>
        <w:t>Ja Jūsu ādas slimībai ir bieži paasinājumi</w:t>
      </w:r>
      <w:r w:rsidRPr="00FA4C36">
        <w:rPr>
          <w:sz w:val="22"/>
          <w:szCs w:val="22"/>
        </w:rPr>
        <w:t xml:space="preserve">, bet stāvoklis tiek kontrolēts, ārsts Jums var ieteikt </w:t>
      </w:r>
      <w:r>
        <w:rPr>
          <w:sz w:val="22"/>
          <w:szCs w:val="22"/>
        </w:rPr>
        <w:t>Dermovate</w:t>
      </w:r>
      <w:r w:rsidRPr="00FA4C36">
        <w:rPr>
          <w:sz w:val="22"/>
          <w:szCs w:val="22"/>
        </w:rPr>
        <w:t xml:space="preserve"> lietot retāk, lai novērstu </w:t>
      </w:r>
      <w:r w:rsidR="00D841C2">
        <w:rPr>
          <w:sz w:val="22"/>
          <w:szCs w:val="22"/>
        </w:rPr>
        <w:t>slimības</w:t>
      </w:r>
      <w:r w:rsidRPr="00FA4C36">
        <w:rPr>
          <w:sz w:val="22"/>
          <w:szCs w:val="22"/>
        </w:rPr>
        <w:t xml:space="preserve"> atkārtošanos.</w:t>
      </w:r>
    </w:p>
    <w:p w:rsidR="00367DED" w:rsidRPr="001D18D7" w:rsidRDefault="00367DED" w:rsidP="00367DED">
      <w:pPr>
        <w:rPr>
          <w:sz w:val="22"/>
          <w:szCs w:val="22"/>
        </w:rPr>
      </w:pPr>
      <w:r w:rsidRPr="00FA4C36">
        <w:rPr>
          <w:sz w:val="22"/>
          <w:szCs w:val="22"/>
        </w:rPr>
        <w:t xml:space="preserve">Piemēram, ārsts Jums var ieteikt </w:t>
      </w:r>
      <w:r>
        <w:rPr>
          <w:sz w:val="22"/>
          <w:szCs w:val="22"/>
        </w:rPr>
        <w:t>Dermovate</w:t>
      </w:r>
      <w:r w:rsidRPr="00FA4C36">
        <w:rPr>
          <w:sz w:val="22"/>
          <w:szCs w:val="22"/>
        </w:rPr>
        <w:t xml:space="preserve"> plānā kārtiņā uzklāt vienreiz dienā divas reizes nedēļā </w:t>
      </w:r>
      <w:r>
        <w:rPr>
          <w:sz w:val="22"/>
          <w:szCs w:val="22"/>
        </w:rPr>
        <w:t>slimības</w:t>
      </w:r>
      <w:r w:rsidRPr="00FA4C36">
        <w:rPr>
          <w:sz w:val="22"/>
          <w:szCs w:val="22"/>
        </w:rPr>
        <w:t xml:space="preserve"> skartajiem ādas apvidiem vai apvidiem, kur </w:t>
      </w:r>
      <w:r>
        <w:rPr>
          <w:sz w:val="22"/>
          <w:szCs w:val="22"/>
        </w:rPr>
        <w:t>bojājums</w:t>
      </w:r>
      <w:r w:rsidRPr="00FA4C36">
        <w:rPr>
          <w:sz w:val="22"/>
          <w:szCs w:val="22"/>
        </w:rPr>
        <w:t xml:space="preserve"> varētu parādīties atkārtoti.</w:t>
      </w:r>
    </w:p>
    <w:p w:rsidR="004618DA" w:rsidRDefault="004618DA" w:rsidP="00884051">
      <w:pPr>
        <w:keepNext/>
        <w:numPr>
          <w:ilvl w:val="12"/>
          <w:numId w:val="0"/>
        </w:numPr>
        <w:rPr>
          <w:iCs/>
          <w:noProof/>
          <w:sz w:val="22"/>
          <w:szCs w:val="22"/>
        </w:rPr>
      </w:pPr>
    </w:p>
    <w:p w:rsidR="001102A9" w:rsidRPr="00884051" w:rsidRDefault="001102A9" w:rsidP="00884051">
      <w:pPr>
        <w:keepNext/>
        <w:numPr>
          <w:ilvl w:val="12"/>
          <w:numId w:val="0"/>
        </w:numPr>
        <w:rPr>
          <w:b/>
          <w:noProof/>
          <w:sz w:val="22"/>
          <w:szCs w:val="22"/>
        </w:rPr>
      </w:pPr>
      <w:r w:rsidRPr="00884051">
        <w:rPr>
          <w:b/>
          <w:sz w:val="22"/>
          <w:szCs w:val="22"/>
        </w:rPr>
        <w:t>Ja esat lietojis</w:t>
      </w:r>
      <w:r w:rsidRPr="00884051">
        <w:rPr>
          <w:b/>
          <w:noProof/>
          <w:sz w:val="22"/>
          <w:szCs w:val="22"/>
        </w:rPr>
        <w:t xml:space="preserve"> Dermovate vairāk nekā noteikts</w:t>
      </w:r>
    </w:p>
    <w:p w:rsidR="00367DED" w:rsidRPr="001D18D7" w:rsidRDefault="00367DED" w:rsidP="00367DED">
      <w:pPr>
        <w:rPr>
          <w:sz w:val="22"/>
          <w:szCs w:val="22"/>
        </w:rPr>
      </w:pPr>
      <w:r w:rsidRPr="00FA4C36">
        <w:rPr>
          <w:sz w:val="22"/>
          <w:szCs w:val="22"/>
        </w:rPr>
        <w:t xml:space="preserve">Ja esat uzklājis pārāk daudz </w:t>
      </w:r>
      <w:r>
        <w:rPr>
          <w:sz w:val="22"/>
          <w:szCs w:val="22"/>
        </w:rPr>
        <w:t>Dermovate</w:t>
      </w:r>
      <w:r w:rsidRPr="00FA4C36">
        <w:rPr>
          <w:sz w:val="22"/>
          <w:szCs w:val="22"/>
        </w:rPr>
        <w:t xml:space="preserve"> vai arī nejauši to norijis lielā daudzumā, Jūs varat saslimt. Ja Jūs esat norijis lielu daudzumu </w:t>
      </w:r>
      <w:r>
        <w:rPr>
          <w:sz w:val="22"/>
          <w:szCs w:val="22"/>
        </w:rPr>
        <w:t>Dermovate</w:t>
      </w:r>
      <w:r w:rsidRPr="00FA4C36">
        <w:rPr>
          <w:sz w:val="22"/>
          <w:szCs w:val="22"/>
        </w:rPr>
        <w:t>, izskalojiet muti ar lielu daudzumu ūdens un vaicājiet padomu ārstam vai farmaceitam.</w:t>
      </w:r>
    </w:p>
    <w:p w:rsidR="004618DA" w:rsidRDefault="004618DA" w:rsidP="00655CEA">
      <w:pPr>
        <w:numPr>
          <w:ilvl w:val="12"/>
          <w:numId w:val="0"/>
        </w:numPr>
        <w:rPr>
          <w:iCs/>
          <w:noProof/>
          <w:sz w:val="22"/>
          <w:szCs w:val="22"/>
        </w:rPr>
      </w:pPr>
    </w:p>
    <w:p w:rsidR="001102A9" w:rsidRPr="00884051" w:rsidRDefault="001102A9" w:rsidP="00655CEA">
      <w:pPr>
        <w:numPr>
          <w:ilvl w:val="12"/>
          <w:numId w:val="0"/>
        </w:numPr>
        <w:rPr>
          <w:b/>
          <w:noProof/>
          <w:sz w:val="22"/>
          <w:szCs w:val="22"/>
        </w:rPr>
      </w:pPr>
      <w:r w:rsidRPr="00884051">
        <w:rPr>
          <w:b/>
          <w:noProof/>
          <w:sz w:val="22"/>
          <w:szCs w:val="22"/>
        </w:rPr>
        <w:t xml:space="preserve">Ja esat aizmirsis lietot Dermovate </w:t>
      </w:r>
    </w:p>
    <w:p w:rsidR="0043797C" w:rsidRDefault="001102A9">
      <w:pPr>
        <w:numPr>
          <w:ilvl w:val="0"/>
          <w:numId w:val="44"/>
        </w:numPr>
        <w:ind w:right="-2"/>
        <w:rPr>
          <w:iCs/>
          <w:noProof/>
          <w:sz w:val="22"/>
          <w:szCs w:val="22"/>
        </w:rPr>
      </w:pPr>
      <w:r w:rsidRPr="00884051">
        <w:rPr>
          <w:iCs/>
          <w:noProof/>
          <w:sz w:val="22"/>
          <w:szCs w:val="22"/>
        </w:rPr>
        <w:t xml:space="preserve">Ja esat aizmirsis uzklāt </w:t>
      </w:r>
      <w:r w:rsidR="00F04BBD" w:rsidRPr="00884051">
        <w:rPr>
          <w:iCs/>
          <w:noProof/>
          <w:sz w:val="22"/>
          <w:szCs w:val="22"/>
        </w:rPr>
        <w:t>Dermovate</w:t>
      </w:r>
      <w:r w:rsidRPr="00884051">
        <w:rPr>
          <w:iCs/>
          <w:noProof/>
          <w:sz w:val="22"/>
          <w:szCs w:val="22"/>
        </w:rPr>
        <w:t xml:space="preserve">, izdariet to, līdzko atceraties. </w:t>
      </w:r>
      <w:r w:rsidR="00367DED">
        <w:rPr>
          <w:iCs/>
          <w:noProof/>
          <w:sz w:val="22"/>
          <w:szCs w:val="22"/>
        </w:rPr>
        <w:t>Pēc tam turpiniet zāļu lietošanu kā līdz šim.</w:t>
      </w:r>
    </w:p>
    <w:p w:rsidR="0043797C" w:rsidRDefault="00CF6ADB">
      <w:pPr>
        <w:numPr>
          <w:ilvl w:val="0"/>
          <w:numId w:val="44"/>
        </w:numPr>
        <w:ind w:right="-2"/>
        <w:rPr>
          <w:iCs/>
          <w:noProof/>
          <w:sz w:val="22"/>
          <w:szCs w:val="22"/>
        </w:rPr>
      </w:pPr>
      <w:r w:rsidRPr="00884051">
        <w:rPr>
          <w:iCs/>
          <w:noProof/>
          <w:sz w:val="22"/>
          <w:szCs w:val="22"/>
        </w:rPr>
        <w:t>Nelietojiet dubultu devu, lai aizvietotu aizmirsto devu.</w:t>
      </w:r>
    </w:p>
    <w:p w:rsidR="002929EC" w:rsidRPr="00884051" w:rsidRDefault="002929EC" w:rsidP="00655CEA">
      <w:pPr>
        <w:numPr>
          <w:ilvl w:val="12"/>
          <w:numId w:val="0"/>
        </w:numPr>
        <w:rPr>
          <w:b/>
          <w:noProof/>
          <w:sz w:val="22"/>
          <w:szCs w:val="22"/>
        </w:rPr>
      </w:pPr>
    </w:p>
    <w:p w:rsidR="001102A9" w:rsidRPr="00884051" w:rsidRDefault="001102A9" w:rsidP="00655CEA">
      <w:pPr>
        <w:numPr>
          <w:ilvl w:val="12"/>
          <w:numId w:val="0"/>
        </w:numPr>
        <w:rPr>
          <w:b/>
          <w:noProof/>
          <w:sz w:val="22"/>
          <w:szCs w:val="22"/>
        </w:rPr>
      </w:pPr>
      <w:r w:rsidRPr="00884051">
        <w:rPr>
          <w:b/>
          <w:noProof/>
          <w:sz w:val="22"/>
          <w:szCs w:val="22"/>
        </w:rPr>
        <w:t>Ja pārtraucat lietot Dermovate</w:t>
      </w:r>
    </w:p>
    <w:p w:rsidR="00A30A02" w:rsidRDefault="00A30A02" w:rsidP="00A30A02">
      <w:pPr>
        <w:rPr>
          <w:sz w:val="22"/>
          <w:szCs w:val="22"/>
        </w:rPr>
      </w:pPr>
      <w:r w:rsidRPr="00FA4C36">
        <w:rPr>
          <w:sz w:val="22"/>
          <w:szCs w:val="22"/>
        </w:rPr>
        <w:t xml:space="preserve">Ja </w:t>
      </w:r>
      <w:r>
        <w:rPr>
          <w:sz w:val="22"/>
          <w:szCs w:val="22"/>
        </w:rPr>
        <w:t>Dermovate</w:t>
      </w:r>
      <w:r w:rsidRPr="00FA4C36">
        <w:rPr>
          <w:sz w:val="22"/>
          <w:szCs w:val="22"/>
        </w:rPr>
        <w:t xml:space="preserve"> lietojat regulāri, nepārtrauciet lietošanu, pirms tam neaprunājoties ar savu ārstu.</w:t>
      </w:r>
    </w:p>
    <w:p w:rsidR="001102A9" w:rsidRPr="00884051" w:rsidRDefault="001102A9" w:rsidP="00655CEA">
      <w:pPr>
        <w:tabs>
          <w:tab w:val="left" w:pos="426"/>
          <w:tab w:val="left" w:pos="567"/>
          <w:tab w:val="left" w:pos="720"/>
          <w:tab w:val="left" w:pos="1296"/>
        </w:tabs>
        <w:rPr>
          <w:sz w:val="22"/>
          <w:szCs w:val="22"/>
        </w:rPr>
      </w:pPr>
      <w:r w:rsidRPr="00884051">
        <w:rPr>
          <w:noProof/>
          <w:sz w:val="22"/>
          <w:szCs w:val="22"/>
        </w:rPr>
        <w:t>Ja Jums ir kādi jautājumi par š</w:t>
      </w:r>
      <w:r w:rsidR="00A30A02">
        <w:rPr>
          <w:noProof/>
          <w:sz w:val="22"/>
          <w:szCs w:val="22"/>
        </w:rPr>
        <w:t>o zāļu</w:t>
      </w:r>
      <w:r w:rsidRPr="00884051">
        <w:rPr>
          <w:noProof/>
          <w:sz w:val="22"/>
          <w:szCs w:val="22"/>
        </w:rPr>
        <w:t xml:space="preserve"> lietošanu, jautājiet ārstam vai farmaceitam</w:t>
      </w:r>
      <w:r w:rsidRPr="00884051">
        <w:rPr>
          <w:sz w:val="22"/>
          <w:szCs w:val="22"/>
        </w:rPr>
        <w:t>.</w:t>
      </w:r>
    </w:p>
    <w:p w:rsidR="005D0B4C" w:rsidRPr="00884051" w:rsidRDefault="005D0B4C" w:rsidP="00655CEA">
      <w:pPr>
        <w:numPr>
          <w:ilvl w:val="12"/>
          <w:numId w:val="0"/>
        </w:numPr>
        <w:ind w:left="567" w:hanging="567"/>
        <w:rPr>
          <w:noProof/>
          <w:sz w:val="22"/>
          <w:szCs w:val="22"/>
        </w:rPr>
      </w:pPr>
    </w:p>
    <w:p w:rsidR="005D0B4C" w:rsidRPr="00884051" w:rsidRDefault="005D0B4C" w:rsidP="00655CEA">
      <w:pPr>
        <w:numPr>
          <w:ilvl w:val="12"/>
          <w:numId w:val="0"/>
        </w:numPr>
        <w:ind w:left="567" w:hanging="567"/>
        <w:rPr>
          <w:noProof/>
          <w:sz w:val="22"/>
          <w:szCs w:val="22"/>
        </w:rPr>
      </w:pPr>
    </w:p>
    <w:p w:rsidR="005D0B4C" w:rsidRPr="00884051" w:rsidRDefault="005D0B4C" w:rsidP="00655CEA">
      <w:pPr>
        <w:ind w:left="567" w:hanging="567"/>
        <w:jc w:val="both"/>
        <w:rPr>
          <w:b/>
          <w:noProof/>
          <w:sz w:val="22"/>
          <w:szCs w:val="22"/>
        </w:rPr>
      </w:pPr>
      <w:r w:rsidRPr="00884051">
        <w:rPr>
          <w:b/>
          <w:noProof/>
          <w:sz w:val="22"/>
          <w:szCs w:val="22"/>
        </w:rPr>
        <w:t>4.</w:t>
      </w:r>
      <w:r w:rsidRPr="00884051">
        <w:rPr>
          <w:b/>
          <w:noProof/>
          <w:sz w:val="22"/>
          <w:szCs w:val="22"/>
        </w:rPr>
        <w:tab/>
        <w:t>I</w:t>
      </w:r>
      <w:r w:rsidR="0053768E">
        <w:rPr>
          <w:b/>
          <w:noProof/>
          <w:sz w:val="22"/>
          <w:szCs w:val="22"/>
        </w:rPr>
        <w:t>espējamās blakusparādības</w:t>
      </w:r>
    </w:p>
    <w:p w:rsidR="005D0B4C" w:rsidRPr="00884051" w:rsidRDefault="005D0B4C" w:rsidP="00655CEA">
      <w:pPr>
        <w:ind w:left="567" w:hanging="567"/>
        <w:rPr>
          <w:noProof/>
          <w:sz w:val="22"/>
          <w:szCs w:val="22"/>
        </w:rPr>
      </w:pPr>
    </w:p>
    <w:p w:rsidR="00A30A02" w:rsidRPr="001D18D7" w:rsidRDefault="005D0B4C" w:rsidP="00A30A02">
      <w:pPr>
        <w:rPr>
          <w:sz w:val="22"/>
          <w:szCs w:val="22"/>
        </w:rPr>
      </w:pPr>
      <w:r w:rsidRPr="00884051">
        <w:rPr>
          <w:noProof/>
          <w:sz w:val="22"/>
          <w:szCs w:val="22"/>
        </w:rPr>
        <w:t xml:space="preserve">Tāpat kā </w:t>
      </w:r>
      <w:r w:rsidR="0053768E">
        <w:rPr>
          <w:noProof/>
          <w:sz w:val="22"/>
          <w:szCs w:val="22"/>
        </w:rPr>
        <w:t>visas</w:t>
      </w:r>
      <w:r w:rsidR="0053768E" w:rsidRPr="00884051">
        <w:rPr>
          <w:noProof/>
          <w:sz w:val="22"/>
          <w:szCs w:val="22"/>
        </w:rPr>
        <w:t xml:space="preserve"> </w:t>
      </w:r>
      <w:r w:rsidR="001768D9" w:rsidRPr="00884051">
        <w:rPr>
          <w:noProof/>
          <w:sz w:val="22"/>
          <w:szCs w:val="22"/>
        </w:rPr>
        <w:t xml:space="preserve">zāles, </w:t>
      </w:r>
      <w:r w:rsidR="0053768E">
        <w:rPr>
          <w:noProof/>
          <w:sz w:val="22"/>
          <w:szCs w:val="22"/>
        </w:rPr>
        <w:t>šīs zāles</w:t>
      </w:r>
      <w:r w:rsidRPr="00884051">
        <w:rPr>
          <w:noProof/>
          <w:sz w:val="22"/>
          <w:szCs w:val="22"/>
        </w:rPr>
        <w:t xml:space="preserve"> var izraisīt blakusparādības, kaut arī ne visiem tās izpaužas.</w:t>
      </w:r>
      <w:r w:rsidR="00A30A02">
        <w:rPr>
          <w:noProof/>
          <w:sz w:val="22"/>
          <w:szCs w:val="22"/>
        </w:rPr>
        <w:t xml:space="preserve"> </w:t>
      </w:r>
      <w:r w:rsidR="00A30A02" w:rsidRPr="00FA4C36">
        <w:rPr>
          <w:sz w:val="22"/>
          <w:szCs w:val="22"/>
        </w:rPr>
        <w:t xml:space="preserve">Blakusparādības skars Jūsu ādu, </w:t>
      </w:r>
      <w:r w:rsidR="00A30A02">
        <w:rPr>
          <w:sz w:val="22"/>
          <w:szCs w:val="22"/>
        </w:rPr>
        <w:t>bet var skart arī citas ķermeņa daļas</w:t>
      </w:r>
      <w:r w:rsidR="00A30A02" w:rsidRPr="00FA4C36">
        <w:rPr>
          <w:sz w:val="22"/>
          <w:szCs w:val="22"/>
        </w:rPr>
        <w:t>, ja zāles pietiekamā daudzumā uzsūcas caur ādu un nonāk asins plūsmā.</w:t>
      </w:r>
    </w:p>
    <w:p w:rsidR="001768D9" w:rsidRPr="00884051" w:rsidRDefault="001768D9" w:rsidP="00655CEA">
      <w:pPr>
        <w:ind w:left="-17"/>
        <w:rPr>
          <w:noProof/>
          <w:sz w:val="22"/>
          <w:szCs w:val="22"/>
        </w:rPr>
      </w:pPr>
    </w:p>
    <w:p w:rsidR="009F6D18" w:rsidRDefault="00E5274E">
      <w:pPr>
        <w:rPr>
          <w:sz w:val="22"/>
          <w:szCs w:val="22"/>
        </w:rPr>
      </w:pPr>
      <w:r w:rsidRPr="00E5274E">
        <w:rPr>
          <w:noProof/>
          <w:sz w:val="22"/>
          <w:szCs w:val="22"/>
        </w:rPr>
        <w:t>Ja</w:t>
      </w:r>
      <w:r w:rsidR="00461105">
        <w:rPr>
          <w:b/>
          <w:noProof/>
          <w:sz w:val="22"/>
          <w:szCs w:val="22"/>
        </w:rPr>
        <w:t xml:space="preserve"> </w:t>
      </w:r>
      <w:r w:rsidR="00A30A02">
        <w:rPr>
          <w:sz w:val="22"/>
          <w:szCs w:val="22"/>
        </w:rPr>
        <w:t xml:space="preserve">Jūsu stāvoklis </w:t>
      </w:r>
      <w:r w:rsidR="001768D9" w:rsidRPr="00884051">
        <w:rPr>
          <w:sz w:val="22"/>
          <w:szCs w:val="22"/>
        </w:rPr>
        <w:t>ārstēšanas laikā pa</w:t>
      </w:r>
      <w:r w:rsidR="00A30A02">
        <w:rPr>
          <w:sz w:val="22"/>
          <w:szCs w:val="22"/>
        </w:rPr>
        <w:t>slikt</w:t>
      </w:r>
      <w:r w:rsidR="001768D9" w:rsidRPr="00884051">
        <w:rPr>
          <w:sz w:val="22"/>
          <w:szCs w:val="22"/>
        </w:rPr>
        <w:t xml:space="preserve">inās vai </w:t>
      </w:r>
      <w:r w:rsidR="00A30A02">
        <w:rPr>
          <w:sz w:val="22"/>
          <w:szCs w:val="22"/>
        </w:rPr>
        <w:t xml:space="preserve">parādās </w:t>
      </w:r>
      <w:r w:rsidR="001768D9" w:rsidRPr="00884051">
        <w:rPr>
          <w:sz w:val="22"/>
          <w:szCs w:val="22"/>
        </w:rPr>
        <w:t>āda</w:t>
      </w:r>
      <w:r w:rsidR="00A30A02">
        <w:rPr>
          <w:sz w:val="22"/>
          <w:szCs w:val="22"/>
        </w:rPr>
        <w:t>s</w:t>
      </w:r>
      <w:r w:rsidR="00461105">
        <w:rPr>
          <w:sz w:val="22"/>
          <w:szCs w:val="22"/>
        </w:rPr>
        <w:t xml:space="preserve"> </w:t>
      </w:r>
      <w:r w:rsidR="001768D9" w:rsidRPr="00884051">
        <w:rPr>
          <w:sz w:val="22"/>
          <w:szCs w:val="22"/>
        </w:rPr>
        <w:t>pietūk</w:t>
      </w:r>
      <w:r w:rsidR="00A30A02">
        <w:rPr>
          <w:sz w:val="22"/>
          <w:szCs w:val="22"/>
        </w:rPr>
        <w:t>ums</w:t>
      </w:r>
      <w:r w:rsidR="00C17149" w:rsidRPr="00884051">
        <w:rPr>
          <w:sz w:val="22"/>
          <w:szCs w:val="22"/>
        </w:rPr>
        <w:t xml:space="preserve">, </w:t>
      </w:r>
      <w:r w:rsidR="00697A0D">
        <w:rPr>
          <w:sz w:val="22"/>
          <w:szCs w:val="22"/>
        </w:rPr>
        <w:t>t</w:t>
      </w:r>
      <w:r w:rsidR="00A30A02">
        <w:rPr>
          <w:sz w:val="22"/>
          <w:szCs w:val="22"/>
        </w:rPr>
        <w:t xml:space="preserve">as var liecināt par </w:t>
      </w:r>
      <w:r w:rsidR="000B0729">
        <w:rPr>
          <w:sz w:val="22"/>
          <w:szCs w:val="22"/>
        </w:rPr>
        <w:t>alerģij</w:t>
      </w:r>
      <w:r w:rsidR="00A30A02">
        <w:rPr>
          <w:sz w:val="22"/>
          <w:szCs w:val="22"/>
        </w:rPr>
        <w:t>u</w:t>
      </w:r>
      <w:r w:rsidR="000B0729">
        <w:rPr>
          <w:sz w:val="22"/>
          <w:szCs w:val="22"/>
        </w:rPr>
        <w:t xml:space="preserve"> pret </w:t>
      </w:r>
      <w:r w:rsidR="000B0729">
        <w:rPr>
          <w:iCs/>
          <w:noProof/>
          <w:sz w:val="22"/>
          <w:szCs w:val="22"/>
        </w:rPr>
        <w:t>Dermovate</w:t>
      </w:r>
      <w:r w:rsidR="000B0729">
        <w:rPr>
          <w:sz w:val="22"/>
          <w:szCs w:val="22"/>
        </w:rPr>
        <w:t xml:space="preserve">, </w:t>
      </w:r>
      <w:r w:rsidR="00A30A02">
        <w:rPr>
          <w:sz w:val="22"/>
          <w:szCs w:val="22"/>
        </w:rPr>
        <w:t xml:space="preserve">par </w:t>
      </w:r>
      <w:r w:rsidR="000B0729">
        <w:rPr>
          <w:sz w:val="22"/>
          <w:szCs w:val="22"/>
        </w:rPr>
        <w:t>infekcij</w:t>
      </w:r>
      <w:r w:rsidR="00A30A02">
        <w:rPr>
          <w:sz w:val="22"/>
          <w:szCs w:val="22"/>
        </w:rPr>
        <w:t>u</w:t>
      </w:r>
      <w:r w:rsidR="000B0729">
        <w:rPr>
          <w:sz w:val="22"/>
          <w:szCs w:val="22"/>
        </w:rPr>
        <w:t xml:space="preserve"> vai </w:t>
      </w:r>
      <w:r w:rsidR="00A30A02">
        <w:rPr>
          <w:sz w:val="22"/>
          <w:szCs w:val="22"/>
        </w:rPr>
        <w:t xml:space="preserve">arī par to, ka Jums </w:t>
      </w:r>
      <w:r w:rsidR="000B0729">
        <w:rPr>
          <w:sz w:val="22"/>
          <w:szCs w:val="22"/>
        </w:rPr>
        <w:t>nepieciešama cit</w:t>
      </w:r>
      <w:r w:rsidR="00A30A02">
        <w:rPr>
          <w:sz w:val="22"/>
          <w:szCs w:val="22"/>
        </w:rPr>
        <w:t>ād</w:t>
      </w:r>
      <w:r w:rsidR="000B0729">
        <w:rPr>
          <w:sz w:val="22"/>
          <w:szCs w:val="22"/>
        </w:rPr>
        <w:t>a ārstēšana.</w:t>
      </w:r>
    </w:p>
    <w:p w:rsidR="009F6D18" w:rsidRDefault="009F6D18">
      <w:pPr>
        <w:rPr>
          <w:sz w:val="22"/>
          <w:szCs w:val="22"/>
        </w:rPr>
      </w:pPr>
    </w:p>
    <w:p w:rsidR="00C64C53" w:rsidRDefault="00461105" w:rsidP="00655CEA">
      <w:pPr>
        <w:ind w:left="-17"/>
        <w:rPr>
          <w:b/>
          <w:noProof/>
          <w:sz w:val="22"/>
          <w:szCs w:val="22"/>
        </w:rPr>
      </w:pPr>
      <w:r>
        <w:rPr>
          <w:b/>
          <w:noProof/>
          <w:sz w:val="22"/>
          <w:szCs w:val="22"/>
        </w:rPr>
        <w:sym w:font="Wingdings" w:char="F0E8"/>
      </w:r>
      <w:r>
        <w:rPr>
          <w:b/>
          <w:noProof/>
          <w:sz w:val="22"/>
          <w:szCs w:val="22"/>
        </w:rPr>
        <w:t xml:space="preserve"> </w:t>
      </w:r>
      <w:r w:rsidRPr="00884051">
        <w:rPr>
          <w:b/>
          <w:noProof/>
          <w:sz w:val="22"/>
          <w:szCs w:val="22"/>
        </w:rPr>
        <w:t>Pārtrauciet Dermovate lietošanu un pēc iespēja</w:t>
      </w:r>
      <w:r w:rsidR="00D841C2">
        <w:rPr>
          <w:b/>
          <w:noProof/>
          <w:sz w:val="22"/>
          <w:szCs w:val="22"/>
        </w:rPr>
        <w:t>s ātrāk izstāstiet savam ārstam.</w:t>
      </w:r>
      <w:r w:rsidRPr="00884051">
        <w:rPr>
          <w:b/>
          <w:noProof/>
          <w:sz w:val="22"/>
          <w:szCs w:val="22"/>
        </w:rPr>
        <w:t xml:space="preserve"> </w:t>
      </w:r>
    </w:p>
    <w:p w:rsidR="00461105" w:rsidRPr="00A30A02" w:rsidRDefault="00461105" w:rsidP="00655CEA">
      <w:pPr>
        <w:ind w:left="-17"/>
        <w:rPr>
          <w:b/>
          <w:bCs/>
          <w:noProof/>
          <w:sz w:val="22"/>
          <w:szCs w:val="22"/>
        </w:rPr>
      </w:pPr>
    </w:p>
    <w:p w:rsidR="00461105" w:rsidRDefault="00461105" w:rsidP="00655CEA">
      <w:pPr>
        <w:ind w:left="-17"/>
        <w:rPr>
          <w:b/>
          <w:bCs/>
          <w:noProof/>
          <w:sz w:val="22"/>
          <w:szCs w:val="22"/>
        </w:rPr>
      </w:pPr>
      <w:r>
        <w:rPr>
          <w:b/>
          <w:bCs/>
          <w:noProof/>
          <w:sz w:val="22"/>
          <w:szCs w:val="22"/>
        </w:rPr>
        <w:t>Bieži sastopamas blakusparādības</w:t>
      </w:r>
    </w:p>
    <w:p w:rsidR="00461105" w:rsidRPr="00461105" w:rsidRDefault="00E5274E" w:rsidP="00655CEA">
      <w:pPr>
        <w:ind w:left="-17"/>
        <w:rPr>
          <w:bCs/>
          <w:noProof/>
          <w:sz w:val="22"/>
          <w:szCs w:val="22"/>
        </w:rPr>
      </w:pPr>
      <w:r w:rsidRPr="00E5274E">
        <w:rPr>
          <w:bCs/>
          <w:i/>
          <w:noProof/>
          <w:sz w:val="22"/>
          <w:szCs w:val="22"/>
        </w:rPr>
        <w:t xml:space="preserve">Tās var rasties </w:t>
      </w:r>
      <w:r w:rsidR="006B41CE">
        <w:rPr>
          <w:bCs/>
          <w:i/>
          <w:noProof/>
          <w:sz w:val="22"/>
          <w:szCs w:val="22"/>
        </w:rPr>
        <w:t xml:space="preserve">vairāk kā 1 no 100 cilvēkiem, bet mazāk kā 1 </w:t>
      </w:r>
      <w:r w:rsidRPr="00E5274E">
        <w:rPr>
          <w:bCs/>
          <w:i/>
          <w:noProof/>
          <w:sz w:val="22"/>
          <w:szCs w:val="22"/>
        </w:rPr>
        <w:t>no 10 cilvēkiem</w:t>
      </w:r>
      <w:r w:rsidRPr="00E5274E">
        <w:rPr>
          <w:bCs/>
          <w:noProof/>
          <w:sz w:val="22"/>
          <w:szCs w:val="22"/>
        </w:rPr>
        <w:t>:</w:t>
      </w:r>
    </w:p>
    <w:p w:rsidR="0043797C" w:rsidRDefault="00E5274E">
      <w:pPr>
        <w:numPr>
          <w:ilvl w:val="0"/>
          <w:numId w:val="45"/>
        </w:numPr>
        <w:rPr>
          <w:bCs/>
          <w:noProof/>
          <w:sz w:val="22"/>
          <w:szCs w:val="22"/>
        </w:rPr>
      </w:pPr>
      <w:r w:rsidRPr="00E5274E">
        <w:rPr>
          <w:bCs/>
          <w:noProof/>
          <w:sz w:val="22"/>
          <w:szCs w:val="22"/>
        </w:rPr>
        <w:t>nieze,</w:t>
      </w:r>
    </w:p>
    <w:p w:rsidR="0043797C" w:rsidRDefault="00E5274E">
      <w:pPr>
        <w:numPr>
          <w:ilvl w:val="0"/>
          <w:numId w:val="45"/>
        </w:numPr>
        <w:rPr>
          <w:bCs/>
          <w:noProof/>
          <w:sz w:val="22"/>
          <w:szCs w:val="22"/>
        </w:rPr>
      </w:pPr>
      <w:r w:rsidRPr="00E5274E">
        <w:rPr>
          <w:bCs/>
          <w:noProof/>
          <w:sz w:val="22"/>
          <w:szCs w:val="22"/>
        </w:rPr>
        <w:t>dedzināšanas sajūta vai sāpes</w:t>
      </w:r>
      <w:r w:rsidR="00C11B70">
        <w:rPr>
          <w:bCs/>
          <w:noProof/>
          <w:sz w:val="22"/>
          <w:szCs w:val="22"/>
        </w:rPr>
        <w:t xml:space="preserve"> uzklāšanas vietā</w:t>
      </w:r>
      <w:r w:rsidRPr="00E5274E">
        <w:rPr>
          <w:bCs/>
          <w:noProof/>
          <w:sz w:val="22"/>
          <w:szCs w:val="22"/>
        </w:rPr>
        <w:t>.</w:t>
      </w:r>
    </w:p>
    <w:p w:rsidR="0043797C" w:rsidRDefault="0043797C">
      <w:pPr>
        <w:ind w:left="703"/>
        <w:rPr>
          <w:b/>
          <w:bCs/>
          <w:noProof/>
          <w:sz w:val="22"/>
          <w:szCs w:val="22"/>
        </w:rPr>
      </w:pPr>
    </w:p>
    <w:p w:rsidR="001215FB" w:rsidRDefault="00461105">
      <w:pPr>
        <w:keepNext/>
        <w:ind w:left="703" w:hanging="703"/>
        <w:rPr>
          <w:b/>
          <w:bCs/>
          <w:noProof/>
          <w:sz w:val="22"/>
          <w:szCs w:val="22"/>
        </w:rPr>
      </w:pPr>
      <w:r>
        <w:rPr>
          <w:b/>
          <w:bCs/>
          <w:noProof/>
          <w:sz w:val="22"/>
          <w:szCs w:val="22"/>
        </w:rPr>
        <w:lastRenderedPageBreak/>
        <w:t>Retāk sa</w:t>
      </w:r>
      <w:r w:rsidR="00B1398D">
        <w:rPr>
          <w:b/>
          <w:bCs/>
          <w:noProof/>
          <w:sz w:val="22"/>
          <w:szCs w:val="22"/>
        </w:rPr>
        <w:t>s</w:t>
      </w:r>
      <w:r>
        <w:rPr>
          <w:b/>
          <w:bCs/>
          <w:noProof/>
          <w:sz w:val="22"/>
          <w:szCs w:val="22"/>
        </w:rPr>
        <w:t>topamas blakusparādības</w:t>
      </w:r>
    </w:p>
    <w:p w:rsidR="001215FB" w:rsidRDefault="00E5274E">
      <w:pPr>
        <w:keepNext/>
        <w:ind w:left="703" w:hanging="703"/>
        <w:rPr>
          <w:bCs/>
          <w:i/>
          <w:noProof/>
          <w:sz w:val="22"/>
          <w:szCs w:val="22"/>
        </w:rPr>
      </w:pPr>
      <w:r w:rsidRPr="00E5274E">
        <w:rPr>
          <w:bCs/>
          <w:i/>
          <w:noProof/>
          <w:sz w:val="22"/>
          <w:szCs w:val="22"/>
        </w:rPr>
        <w:t xml:space="preserve">Tās var rasties </w:t>
      </w:r>
      <w:r w:rsidR="006B41CE">
        <w:rPr>
          <w:bCs/>
          <w:i/>
          <w:noProof/>
          <w:sz w:val="22"/>
          <w:szCs w:val="22"/>
        </w:rPr>
        <w:t>vairāk kā 1 no 1000 cilvēkiem, bet mazāk kā</w:t>
      </w:r>
      <w:r w:rsidRPr="00E5274E">
        <w:rPr>
          <w:bCs/>
          <w:i/>
          <w:noProof/>
          <w:sz w:val="22"/>
          <w:szCs w:val="22"/>
        </w:rPr>
        <w:t xml:space="preserve"> 1 no 100 cilvēkiem:</w:t>
      </w:r>
    </w:p>
    <w:p w:rsidR="001215FB" w:rsidRDefault="00C11B70">
      <w:pPr>
        <w:keepNext/>
        <w:numPr>
          <w:ilvl w:val="0"/>
          <w:numId w:val="46"/>
        </w:numPr>
        <w:ind w:hanging="997"/>
        <w:rPr>
          <w:bCs/>
          <w:noProof/>
          <w:sz w:val="22"/>
          <w:szCs w:val="22"/>
        </w:rPr>
      </w:pPr>
      <w:r>
        <w:rPr>
          <w:bCs/>
          <w:noProof/>
          <w:sz w:val="22"/>
          <w:szCs w:val="22"/>
        </w:rPr>
        <w:t xml:space="preserve">āda kļūst </w:t>
      </w:r>
      <w:r w:rsidR="00461105">
        <w:rPr>
          <w:bCs/>
          <w:noProof/>
          <w:sz w:val="22"/>
          <w:szCs w:val="22"/>
        </w:rPr>
        <w:t>plān</w:t>
      </w:r>
      <w:r>
        <w:rPr>
          <w:bCs/>
          <w:noProof/>
          <w:sz w:val="22"/>
          <w:szCs w:val="22"/>
        </w:rPr>
        <w:t>āka;  t</w:t>
      </w:r>
      <w:r w:rsidR="00461105">
        <w:rPr>
          <w:bCs/>
          <w:noProof/>
          <w:sz w:val="22"/>
          <w:szCs w:val="22"/>
        </w:rPr>
        <w:t>as var izraisīt striju rašanos,</w:t>
      </w:r>
    </w:p>
    <w:p w:rsidR="0043797C" w:rsidRDefault="00461105">
      <w:pPr>
        <w:numPr>
          <w:ilvl w:val="0"/>
          <w:numId w:val="46"/>
        </w:numPr>
        <w:ind w:hanging="997"/>
        <w:rPr>
          <w:bCs/>
          <w:noProof/>
          <w:sz w:val="22"/>
          <w:szCs w:val="22"/>
        </w:rPr>
      </w:pPr>
      <w:r>
        <w:rPr>
          <w:bCs/>
          <w:noProof/>
          <w:sz w:val="22"/>
          <w:szCs w:val="22"/>
        </w:rPr>
        <w:t xml:space="preserve">asinsvadu parādīšanās </w:t>
      </w:r>
      <w:r w:rsidR="00C11B70">
        <w:rPr>
          <w:bCs/>
          <w:noProof/>
          <w:sz w:val="22"/>
          <w:szCs w:val="22"/>
        </w:rPr>
        <w:t>zem ādas virsmas.</w:t>
      </w:r>
    </w:p>
    <w:p w:rsidR="0043797C" w:rsidRDefault="0043797C">
      <w:pPr>
        <w:rPr>
          <w:bCs/>
          <w:noProof/>
          <w:sz w:val="22"/>
          <w:szCs w:val="22"/>
        </w:rPr>
      </w:pPr>
    </w:p>
    <w:p w:rsidR="0043797C" w:rsidRDefault="00E5274E">
      <w:pPr>
        <w:keepNext/>
        <w:rPr>
          <w:b/>
          <w:bCs/>
          <w:noProof/>
          <w:sz w:val="22"/>
          <w:szCs w:val="22"/>
        </w:rPr>
      </w:pPr>
      <w:r w:rsidRPr="00E5274E">
        <w:rPr>
          <w:b/>
          <w:bCs/>
          <w:noProof/>
          <w:sz w:val="22"/>
          <w:szCs w:val="22"/>
        </w:rPr>
        <w:t>Ļoti reti sastopamas blakusparādības</w:t>
      </w:r>
    </w:p>
    <w:p w:rsidR="0043797C" w:rsidRDefault="00E5274E">
      <w:pPr>
        <w:keepNext/>
        <w:rPr>
          <w:bCs/>
          <w:i/>
          <w:noProof/>
          <w:sz w:val="22"/>
          <w:szCs w:val="22"/>
        </w:rPr>
      </w:pPr>
      <w:r w:rsidRPr="00E5274E">
        <w:rPr>
          <w:bCs/>
          <w:i/>
          <w:noProof/>
          <w:sz w:val="22"/>
          <w:szCs w:val="22"/>
        </w:rPr>
        <w:t xml:space="preserve">Tās var rasties </w:t>
      </w:r>
      <w:r w:rsidR="006B41CE">
        <w:rPr>
          <w:bCs/>
          <w:i/>
          <w:noProof/>
          <w:sz w:val="22"/>
          <w:szCs w:val="22"/>
        </w:rPr>
        <w:t>mazāk kā</w:t>
      </w:r>
      <w:r w:rsidRPr="00E5274E">
        <w:rPr>
          <w:bCs/>
          <w:i/>
          <w:noProof/>
          <w:sz w:val="22"/>
          <w:szCs w:val="22"/>
        </w:rPr>
        <w:t xml:space="preserve"> 1 no 10 000 </w:t>
      </w:r>
      <w:r>
        <w:rPr>
          <w:bCs/>
          <w:i/>
          <w:noProof/>
          <w:sz w:val="22"/>
          <w:szCs w:val="22"/>
        </w:rPr>
        <w:t>cilvēku</w:t>
      </w:r>
      <w:r w:rsidR="00D841C2">
        <w:rPr>
          <w:bCs/>
          <w:i/>
          <w:noProof/>
          <w:sz w:val="22"/>
          <w:szCs w:val="22"/>
        </w:rPr>
        <w:t>.</w:t>
      </w:r>
    </w:p>
    <w:p w:rsidR="00594CA2" w:rsidRDefault="00594CA2">
      <w:pPr>
        <w:keepNext/>
        <w:rPr>
          <w:bCs/>
          <w:i/>
          <w:noProof/>
          <w:sz w:val="22"/>
          <w:szCs w:val="22"/>
        </w:rPr>
      </w:pPr>
    </w:p>
    <w:p w:rsidR="0043797C" w:rsidRDefault="00C11B70">
      <w:pPr>
        <w:keepNext/>
        <w:rPr>
          <w:sz w:val="22"/>
          <w:szCs w:val="22"/>
        </w:rPr>
      </w:pPr>
      <w:r>
        <w:rPr>
          <w:sz w:val="22"/>
          <w:szCs w:val="22"/>
        </w:rPr>
        <w:t>Dermovate</w:t>
      </w:r>
      <w:r w:rsidRPr="00FA4C36">
        <w:rPr>
          <w:sz w:val="22"/>
          <w:szCs w:val="22"/>
        </w:rPr>
        <w:t xml:space="preserve"> ilgstoša lietošana vai lietošana kopā ar gaisu necaurlaidīgu pārsēju var izraisīt šādus simptomus:</w:t>
      </w:r>
    </w:p>
    <w:p w:rsidR="0043797C" w:rsidRDefault="00C11B70">
      <w:pPr>
        <w:keepNext/>
        <w:numPr>
          <w:ilvl w:val="0"/>
          <w:numId w:val="48"/>
        </w:numPr>
        <w:rPr>
          <w:sz w:val="22"/>
          <w:szCs w:val="22"/>
        </w:rPr>
      </w:pPr>
      <w:r w:rsidRPr="00FA4C36">
        <w:rPr>
          <w:sz w:val="22"/>
          <w:szCs w:val="22"/>
        </w:rPr>
        <w:t>svara pieaugums,</w:t>
      </w:r>
    </w:p>
    <w:p w:rsidR="0043797C" w:rsidRDefault="00C11B70">
      <w:pPr>
        <w:keepNext/>
        <w:numPr>
          <w:ilvl w:val="0"/>
          <w:numId w:val="48"/>
        </w:numPr>
        <w:rPr>
          <w:sz w:val="22"/>
          <w:szCs w:val="22"/>
        </w:rPr>
      </w:pPr>
      <w:r w:rsidRPr="00FA4C36">
        <w:rPr>
          <w:sz w:val="22"/>
          <w:szCs w:val="22"/>
        </w:rPr>
        <w:t>apaļa seja,</w:t>
      </w:r>
    </w:p>
    <w:p w:rsidR="0043797C" w:rsidRDefault="00C11B70">
      <w:pPr>
        <w:keepNext/>
        <w:numPr>
          <w:ilvl w:val="0"/>
          <w:numId w:val="48"/>
        </w:numPr>
        <w:rPr>
          <w:sz w:val="22"/>
          <w:szCs w:val="22"/>
        </w:rPr>
      </w:pPr>
      <w:r w:rsidRPr="00FA4C36">
        <w:rPr>
          <w:sz w:val="22"/>
          <w:szCs w:val="22"/>
        </w:rPr>
        <w:t>aptaukošanās,</w:t>
      </w:r>
    </w:p>
    <w:p w:rsidR="00C11B70" w:rsidRDefault="00C11B70" w:rsidP="00C11B70">
      <w:pPr>
        <w:numPr>
          <w:ilvl w:val="0"/>
          <w:numId w:val="48"/>
        </w:numPr>
        <w:rPr>
          <w:sz w:val="22"/>
          <w:szCs w:val="22"/>
        </w:rPr>
      </w:pPr>
      <w:r w:rsidRPr="00FA4C36">
        <w:rPr>
          <w:sz w:val="22"/>
          <w:szCs w:val="22"/>
        </w:rPr>
        <w:t>āda kļūst plānāka; tas var izraisīt striju rašanos,</w:t>
      </w:r>
    </w:p>
    <w:p w:rsidR="00C11B70" w:rsidRDefault="00C11B70" w:rsidP="00C11B70">
      <w:pPr>
        <w:numPr>
          <w:ilvl w:val="0"/>
          <w:numId w:val="48"/>
        </w:numPr>
        <w:rPr>
          <w:sz w:val="22"/>
          <w:szCs w:val="22"/>
        </w:rPr>
      </w:pPr>
      <w:r>
        <w:rPr>
          <w:sz w:val="22"/>
          <w:szCs w:val="22"/>
        </w:rPr>
        <w:t>ādas krunkošanās,</w:t>
      </w:r>
    </w:p>
    <w:p w:rsidR="00BE4204" w:rsidRPr="001D18D7" w:rsidRDefault="00BE4204" w:rsidP="00C11B70">
      <w:pPr>
        <w:numPr>
          <w:ilvl w:val="0"/>
          <w:numId w:val="48"/>
        </w:numPr>
        <w:rPr>
          <w:sz w:val="22"/>
          <w:szCs w:val="22"/>
        </w:rPr>
      </w:pPr>
      <w:r>
        <w:rPr>
          <w:sz w:val="22"/>
          <w:szCs w:val="22"/>
        </w:rPr>
        <w:t>ādas sausums,</w:t>
      </w:r>
    </w:p>
    <w:p w:rsidR="00C11B70" w:rsidRPr="001D18D7" w:rsidRDefault="00C11B70" w:rsidP="00C11B70">
      <w:pPr>
        <w:numPr>
          <w:ilvl w:val="0"/>
          <w:numId w:val="48"/>
        </w:numPr>
        <w:rPr>
          <w:sz w:val="22"/>
          <w:szCs w:val="22"/>
        </w:rPr>
      </w:pPr>
      <w:r w:rsidRPr="00FA4C36">
        <w:rPr>
          <w:sz w:val="22"/>
          <w:szCs w:val="22"/>
        </w:rPr>
        <w:t>ādas nokrāsas izmaiņas,</w:t>
      </w:r>
    </w:p>
    <w:p w:rsidR="00C11B70" w:rsidRDefault="00BE4204" w:rsidP="00C11B70">
      <w:pPr>
        <w:numPr>
          <w:ilvl w:val="0"/>
          <w:numId w:val="48"/>
        </w:numPr>
        <w:rPr>
          <w:sz w:val="22"/>
          <w:szCs w:val="22"/>
        </w:rPr>
      </w:pPr>
      <w:r>
        <w:rPr>
          <w:sz w:val="22"/>
          <w:szCs w:val="22"/>
        </w:rPr>
        <w:t>pastiprināts ķermeņa apmatojums,</w:t>
      </w:r>
    </w:p>
    <w:p w:rsidR="002533B7" w:rsidRDefault="00BE4204" w:rsidP="00C11B70">
      <w:pPr>
        <w:numPr>
          <w:ilvl w:val="0"/>
          <w:numId w:val="48"/>
        </w:numPr>
        <w:rPr>
          <w:sz w:val="22"/>
          <w:szCs w:val="22"/>
        </w:rPr>
      </w:pPr>
      <w:r>
        <w:rPr>
          <w:sz w:val="22"/>
          <w:szCs w:val="22"/>
        </w:rPr>
        <w:t xml:space="preserve">matu </w:t>
      </w:r>
      <w:r w:rsidR="00D841C2">
        <w:rPr>
          <w:sz w:val="22"/>
          <w:szCs w:val="22"/>
        </w:rPr>
        <w:t>izkrišana</w:t>
      </w:r>
      <w:r>
        <w:rPr>
          <w:sz w:val="22"/>
          <w:szCs w:val="22"/>
        </w:rPr>
        <w:t>/ matu neaugšana/ mati izskatās bojāti</w:t>
      </w:r>
    </w:p>
    <w:p w:rsidR="00C11B70" w:rsidRPr="001D18D7" w:rsidRDefault="00C11B70" w:rsidP="00C11B70">
      <w:pPr>
        <w:rPr>
          <w:sz w:val="22"/>
          <w:szCs w:val="22"/>
        </w:rPr>
      </w:pPr>
    </w:p>
    <w:p w:rsidR="00C11B70" w:rsidRPr="001D18D7" w:rsidRDefault="00C11B70" w:rsidP="00C11B70">
      <w:pPr>
        <w:rPr>
          <w:sz w:val="22"/>
          <w:szCs w:val="22"/>
        </w:rPr>
      </w:pPr>
      <w:r w:rsidRPr="00FA4C36">
        <w:rPr>
          <w:sz w:val="22"/>
          <w:szCs w:val="22"/>
        </w:rPr>
        <w:t>Citas ļoti reti sastopamas blakusparādības ir šādas:</w:t>
      </w:r>
    </w:p>
    <w:p w:rsidR="00C11B70" w:rsidRPr="001D18D7" w:rsidRDefault="00C11B70" w:rsidP="00C11B70">
      <w:pPr>
        <w:numPr>
          <w:ilvl w:val="0"/>
          <w:numId w:val="49"/>
        </w:numPr>
        <w:rPr>
          <w:sz w:val="22"/>
          <w:szCs w:val="22"/>
        </w:rPr>
      </w:pPr>
      <w:r w:rsidRPr="00FA4C36">
        <w:rPr>
          <w:sz w:val="22"/>
          <w:szCs w:val="22"/>
        </w:rPr>
        <w:t>alerģiska reakcija zāļu uzklāšanas vietā,</w:t>
      </w:r>
    </w:p>
    <w:p w:rsidR="00C11B70" w:rsidRDefault="00C11B70" w:rsidP="00C11B70">
      <w:pPr>
        <w:numPr>
          <w:ilvl w:val="0"/>
          <w:numId w:val="49"/>
        </w:numPr>
        <w:rPr>
          <w:sz w:val="22"/>
          <w:szCs w:val="22"/>
        </w:rPr>
      </w:pPr>
      <w:r w:rsidRPr="00FA4C36">
        <w:rPr>
          <w:sz w:val="22"/>
          <w:szCs w:val="22"/>
        </w:rPr>
        <w:t>stāvokļa pasliktināšanās,</w:t>
      </w:r>
    </w:p>
    <w:p w:rsidR="009F6D18" w:rsidRDefault="00BE4204">
      <w:pPr>
        <w:numPr>
          <w:ilvl w:val="0"/>
          <w:numId w:val="49"/>
        </w:numPr>
        <w:rPr>
          <w:sz w:val="22"/>
          <w:szCs w:val="22"/>
        </w:rPr>
      </w:pPr>
      <w:r>
        <w:rPr>
          <w:sz w:val="22"/>
          <w:szCs w:val="22"/>
        </w:rPr>
        <w:t>kairinājums uzklāšanas vietā,</w:t>
      </w:r>
    </w:p>
    <w:p w:rsidR="00C11B70" w:rsidRPr="001D18D7" w:rsidRDefault="00C11B70" w:rsidP="00C11B70">
      <w:pPr>
        <w:numPr>
          <w:ilvl w:val="0"/>
          <w:numId w:val="49"/>
        </w:numPr>
        <w:rPr>
          <w:sz w:val="22"/>
          <w:szCs w:val="22"/>
        </w:rPr>
      </w:pPr>
      <w:r w:rsidRPr="00FA4C36">
        <w:rPr>
          <w:sz w:val="22"/>
          <w:szCs w:val="22"/>
        </w:rPr>
        <w:t>apsārtums,</w:t>
      </w:r>
    </w:p>
    <w:p w:rsidR="00C11B70" w:rsidRDefault="00C11B70" w:rsidP="00C11B70">
      <w:pPr>
        <w:numPr>
          <w:ilvl w:val="0"/>
          <w:numId w:val="49"/>
        </w:numPr>
        <w:rPr>
          <w:sz w:val="22"/>
          <w:szCs w:val="22"/>
        </w:rPr>
      </w:pPr>
      <w:r w:rsidRPr="00FA4C36">
        <w:rPr>
          <w:sz w:val="22"/>
          <w:szCs w:val="22"/>
        </w:rPr>
        <w:t>izsitumi vai nātrene,</w:t>
      </w:r>
    </w:p>
    <w:p w:rsidR="00C11B70" w:rsidRPr="001D18D7" w:rsidRDefault="00C11B70" w:rsidP="00C11B70">
      <w:pPr>
        <w:numPr>
          <w:ilvl w:val="0"/>
          <w:numId w:val="49"/>
        </w:numPr>
        <w:rPr>
          <w:sz w:val="22"/>
          <w:szCs w:val="22"/>
        </w:rPr>
      </w:pPr>
      <w:r w:rsidRPr="00FA4C36">
        <w:rPr>
          <w:sz w:val="22"/>
          <w:szCs w:val="22"/>
        </w:rPr>
        <w:t>ja Jums ir psoriāze, Jums var rasties virs ādas virsmas pacelti ar strutām pildīti mezgliņi. Tas atgadās ļoti reti ārstēšanas laikā vai pēc tās, un</w:t>
      </w:r>
      <w:r w:rsidR="00697A0D">
        <w:rPr>
          <w:sz w:val="22"/>
          <w:szCs w:val="22"/>
        </w:rPr>
        <w:t xml:space="preserve"> to sauc par pustulāro psoriāzi</w:t>
      </w:r>
      <w:r w:rsidR="00D841C2">
        <w:rPr>
          <w:sz w:val="22"/>
          <w:szCs w:val="22"/>
        </w:rPr>
        <w:t>;</w:t>
      </w:r>
    </w:p>
    <w:p w:rsidR="00C11B70" w:rsidRDefault="00C11B70" w:rsidP="00C11B70">
      <w:pPr>
        <w:numPr>
          <w:ilvl w:val="0"/>
          <w:numId w:val="49"/>
        </w:numPr>
        <w:rPr>
          <w:sz w:val="22"/>
          <w:szCs w:val="22"/>
        </w:rPr>
      </w:pPr>
      <w:r w:rsidRPr="00FA4C36">
        <w:rPr>
          <w:sz w:val="22"/>
          <w:szCs w:val="22"/>
        </w:rPr>
        <w:t>ādas infekcija.</w:t>
      </w:r>
    </w:p>
    <w:p w:rsidR="001215FB" w:rsidRDefault="001215FB">
      <w:pPr>
        <w:shd w:val="clear" w:color="auto" w:fill="FFFFFF"/>
        <w:ind w:left="360"/>
        <w:rPr>
          <w:sz w:val="22"/>
          <w:szCs w:val="22"/>
        </w:rPr>
      </w:pPr>
    </w:p>
    <w:p w:rsidR="00930D44" w:rsidRDefault="0074292C" w:rsidP="00267263">
      <w:pPr>
        <w:shd w:val="clear" w:color="auto" w:fill="FFFFFF"/>
        <w:rPr>
          <w:rFonts w:eastAsia="MS Mincho"/>
          <w:sz w:val="22"/>
          <w:szCs w:val="22"/>
          <w:lang w:eastAsia="ja-JP"/>
        </w:rPr>
      </w:pPr>
      <w:r w:rsidRPr="00267263">
        <w:rPr>
          <w:b/>
          <w:sz w:val="22"/>
          <w:szCs w:val="22"/>
        </w:rPr>
        <w:t>Biežums n</w:t>
      </w:r>
      <w:r w:rsidRPr="00267263">
        <w:rPr>
          <w:rFonts w:eastAsia="MS Mincho"/>
          <w:b/>
          <w:sz w:val="22"/>
          <w:szCs w:val="22"/>
          <w:lang w:eastAsia="ja-JP"/>
        </w:rPr>
        <w:t>av zināms</w:t>
      </w:r>
      <w:r w:rsidRPr="00267263">
        <w:rPr>
          <w:bCs/>
          <w:noProof/>
          <w:sz w:val="22"/>
          <w:szCs w:val="22"/>
          <w:lang w:val="fr-FR"/>
        </w:rPr>
        <w:t xml:space="preserve"> (nevar noteikt pēc pieejamiem datiem</w:t>
      </w:r>
      <w:r w:rsidRPr="00377454">
        <w:rPr>
          <w:bCs/>
          <w:noProof/>
          <w:sz w:val="22"/>
          <w:szCs w:val="22"/>
          <w:lang w:val="fr-FR"/>
        </w:rPr>
        <w:t>)</w:t>
      </w:r>
      <w:r w:rsidRPr="00267263">
        <w:rPr>
          <w:rFonts w:eastAsia="MS Mincho"/>
          <w:i/>
          <w:sz w:val="22"/>
          <w:szCs w:val="22"/>
          <w:lang w:eastAsia="ja-JP"/>
        </w:rPr>
        <w:t>:</w:t>
      </w:r>
      <w:r w:rsidRPr="00267263">
        <w:rPr>
          <w:rFonts w:eastAsia="MS Mincho"/>
          <w:sz w:val="22"/>
          <w:szCs w:val="22"/>
          <w:lang w:eastAsia="ja-JP"/>
        </w:rPr>
        <w:t xml:space="preserve"> </w:t>
      </w:r>
    </w:p>
    <w:p w:rsidR="001215FB" w:rsidRPr="00377454" w:rsidRDefault="0074292C" w:rsidP="00377454">
      <w:pPr>
        <w:pStyle w:val="ListParagraph"/>
        <w:numPr>
          <w:ilvl w:val="0"/>
          <w:numId w:val="58"/>
        </w:numPr>
        <w:shd w:val="clear" w:color="auto" w:fill="FFFFFF"/>
        <w:ind w:left="709" w:hanging="283"/>
        <w:rPr>
          <w:spacing w:val="1"/>
          <w:sz w:val="22"/>
          <w:szCs w:val="22"/>
          <w:lang w:eastAsia="ja-JP"/>
        </w:rPr>
      </w:pPr>
      <w:r w:rsidRPr="00377454">
        <w:rPr>
          <w:rFonts w:eastAsia="MS Mincho"/>
          <w:sz w:val="22"/>
          <w:szCs w:val="22"/>
          <w:lang w:eastAsia="ja-JP"/>
        </w:rPr>
        <w:t>pinnes (</w:t>
      </w:r>
      <w:r w:rsidRPr="00377454">
        <w:rPr>
          <w:rFonts w:eastAsia="MS Mincho"/>
          <w:i/>
          <w:sz w:val="22"/>
          <w:szCs w:val="22"/>
          <w:lang w:eastAsia="ja-JP"/>
        </w:rPr>
        <w:t>acne</w:t>
      </w:r>
      <w:r w:rsidRPr="00377454">
        <w:rPr>
          <w:rFonts w:eastAsia="MS Mincho"/>
          <w:sz w:val="22"/>
          <w:szCs w:val="22"/>
          <w:lang w:eastAsia="ja-JP"/>
        </w:rPr>
        <w:t>).</w:t>
      </w:r>
    </w:p>
    <w:p w:rsidR="001215FB" w:rsidRDefault="001215FB">
      <w:pPr>
        <w:rPr>
          <w:sz w:val="22"/>
          <w:szCs w:val="22"/>
        </w:rPr>
      </w:pPr>
    </w:p>
    <w:p w:rsidR="00C11B70" w:rsidRPr="001D18D7" w:rsidRDefault="00C11B70" w:rsidP="00C11B70">
      <w:pPr>
        <w:rPr>
          <w:sz w:val="22"/>
          <w:szCs w:val="22"/>
        </w:rPr>
      </w:pPr>
    </w:p>
    <w:p w:rsidR="00C11B70" w:rsidRPr="001D18D7" w:rsidRDefault="00C11B70" w:rsidP="00C11B70">
      <w:pPr>
        <w:rPr>
          <w:sz w:val="22"/>
          <w:szCs w:val="22"/>
        </w:rPr>
      </w:pPr>
      <w:r w:rsidRPr="00FA4C36">
        <w:rPr>
          <w:sz w:val="22"/>
          <w:szCs w:val="22"/>
        </w:rPr>
        <w:t>Bērniem var būt šādi simptomi:</w:t>
      </w:r>
    </w:p>
    <w:p w:rsidR="00C11B70" w:rsidRPr="001D18D7" w:rsidRDefault="00C11B70" w:rsidP="00C11B70">
      <w:pPr>
        <w:numPr>
          <w:ilvl w:val="0"/>
          <w:numId w:val="50"/>
        </w:numPr>
        <w:rPr>
          <w:sz w:val="22"/>
          <w:szCs w:val="22"/>
        </w:rPr>
      </w:pPr>
      <w:r w:rsidRPr="00FA4C36">
        <w:rPr>
          <w:sz w:val="22"/>
          <w:szCs w:val="22"/>
        </w:rPr>
        <w:t>aizkavēta pieņemšanās svarā,</w:t>
      </w:r>
    </w:p>
    <w:p w:rsidR="00C11B70" w:rsidRPr="001D18D7" w:rsidRDefault="00C11B70" w:rsidP="00C11B70">
      <w:pPr>
        <w:numPr>
          <w:ilvl w:val="0"/>
          <w:numId w:val="50"/>
        </w:numPr>
        <w:rPr>
          <w:sz w:val="22"/>
          <w:szCs w:val="22"/>
        </w:rPr>
      </w:pPr>
      <w:r w:rsidRPr="00FA4C36">
        <w:rPr>
          <w:sz w:val="22"/>
          <w:szCs w:val="22"/>
        </w:rPr>
        <w:t>aizkavēta augšana.</w:t>
      </w:r>
    </w:p>
    <w:p w:rsidR="00C11B70" w:rsidRPr="001D18D7" w:rsidRDefault="00C11B70" w:rsidP="00C11B70">
      <w:pPr>
        <w:rPr>
          <w:sz w:val="22"/>
          <w:szCs w:val="22"/>
        </w:rPr>
      </w:pPr>
    </w:p>
    <w:p w:rsidR="00C11B70" w:rsidRPr="001D18D7" w:rsidRDefault="00C11B70" w:rsidP="00C11B70">
      <w:pPr>
        <w:rPr>
          <w:sz w:val="22"/>
          <w:szCs w:val="22"/>
        </w:rPr>
      </w:pPr>
      <w:r w:rsidRPr="00FA4C36">
        <w:rPr>
          <w:sz w:val="22"/>
          <w:szCs w:val="22"/>
        </w:rPr>
        <w:t>Ļoti reti sastopamas blakusparādības, kas var parādīties laboratoriskajos asins izmeklējumos vai pacienta medicīniskās izmeklēšanas laikā:</w:t>
      </w:r>
    </w:p>
    <w:p w:rsidR="00C11B70" w:rsidRPr="001D18D7" w:rsidRDefault="00C11B70" w:rsidP="00C11B70">
      <w:pPr>
        <w:numPr>
          <w:ilvl w:val="0"/>
          <w:numId w:val="51"/>
        </w:numPr>
        <w:rPr>
          <w:sz w:val="22"/>
          <w:szCs w:val="22"/>
        </w:rPr>
      </w:pPr>
      <w:r w:rsidRPr="00FA4C36">
        <w:rPr>
          <w:sz w:val="22"/>
          <w:szCs w:val="22"/>
        </w:rPr>
        <w:t>hormona kortizola līmeņa pazemināšanās Jūsu asinīs,</w:t>
      </w:r>
    </w:p>
    <w:p w:rsidR="00C11B70" w:rsidRPr="001D18D7" w:rsidRDefault="00C11B70" w:rsidP="00C11B70">
      <w:pPr>
        <w:numPr>
          <w:ilvl w:val="0"/>
          <w:numId w:val="51"/>
        </w:numPr>
        <w:rPr>
          <w:sz w:val="22"/>
          <w:szCs w:val="22"/>
        </w:rPr>
      </w:pPr>
      <w:r w:rsidRPr="00FA4C36">
        <w:rPr>
          <w:sz w:val="22"/>
          <w:szCs w:val="22"/>
        </w:rPr>
        <w:t>paaugstināts cukura līmenis Jūsu asinīs vai urīnā,</w:t>
      </w:r>
    </w:p>
    <w:p w:rsidR="00C11B70" w:rsidRPr="001D18D7" w:rsidRDefault="00C11B70" w:rsidP="00C11B70">
      <w:pPr>
        <w:numPr>
          <w:ilvl w:val="0"/>
          <w:numId w:val="51"/>
        </w:numPr>
        <w:rPr>
          <w:sz w:val="22"/>
          <w:szCs w:val="22"/>
        </w:rPr>
      </w:pPr>
      <w:r w:rsidRPr="00FA4C36">
        <w:rPr>
          <w:sz w:val="22"/>
          <w:szCs w:val="22"/>
        </w:rPr>
        <w:t>augsts asinsspiediens,</w:t>
      </w:r>
      <w:r w:rsidR="006877A3">
        <w:rPr>
          <w:sz w:val="22"/>
          <w:szCs w:val="22"/>
        </w:rPr>
        <w:t>+</w:t>
      </w:r>
    </w:p>
    <w:p w:rsidR="00C11B70" w:rsidRPr="001D18D7" w:rsidRDefault="00C11B70" w:rsidP="00C11B70">
      <w:pPr>
        <w:numPr>
          <w:ilvl w:val="0"/>
          <w:numId w:val="51"/>
        </w:numPr>
        <w:rPr>
          <w:sz w:val="22"/>
          <w:szCs w:val="22"/>
        </w:rPr>
      </w:pPr>
      <w:r w:rsidRPr="00FA4C36">
        <w:rPr>
          <w:sz w:val="22"/>
          <w:szCs w:val="22"/>
        </w:rPr>
        <w:t>acs lēcas apduļķošanās (katarakta),</w:t>
      </w:r>
    </w:p>
    <w:p w:rsidR="00C11B70" w:rsidRPr="001D18D7" w:rsidRDefault="00C11B70" w:rsidP="00C11B70">
      <w:pPr>
        <w:numPr>
          <w:ilvl w:val="0"/>
          <w:numId w:val="51"/>
        </w:numPr>
        <w:rPr>
          <w:sz w:val="22"/>
          <w:szCs w:val="22"/>
        </w:rPr>
      </w:pPr>
      <w:r w:rsidRPr="00FA4C36">
        <w:rPr>
          <w:sz w:val="22"/>
          <w:szCs w:val="22"/>
        </w:rPr>
        <w:t>paaugstināts acs iekšējais spiediens (glaukoma),</w:t>
      </w:r>
    </w:p>
    <w:p w:rsidR="00C11B70" w:rsidRPr="001D18D7" w:rsidRDefault="00C11B70" w:rsidP="00C11B70">
      <w:pPr>
        <w:numPr>
          <w:ilvl w:val="0"/>
          <w:numId w:val="51"/>
        </w:numPr>
        <w:rPr>
          <w:sz w:val="22"/>
          <w:szCs w:val="22"/>
        </w:rPr>
      </w:pPr>
      <w:r w:rsidRPr="00FA4C36">
        <w:rPr>
          <w:sz w:val="22"/>
          <w:szCs w:val="22"/>
        </w:rPr>
        <w:t>kaulu stiprības pazemināšanas minerālvielu zuduma dēļ (osteoporoze). Šī stāvokļa apstiprināšanai var būt vajadzīgi papildu izmeklējumi.</w:t>
      </w:r>
    </w:p>
    <w:p w:rsidR="0043797C" w:rsidRDefault="0043797C">
      <w:pPr>
        <w:rPr>
          <w:bCs/>
          <w:noProof/>
          <w:sz w:val="22"/>
          <w:szCs w:val="22"/>
        </w:rPr>
      </w:pPr>
    </w:p>
    <w:p w:rsidR="0053768E" w:rsidRPr="00BE5024" w:rsidRDefault="0053768E" w:rsidP="0053768E">
      <w:pPr>
        <w:numPr>
          <w:ilvl w:val="12"/>
          <w:numId w:val="0"/>
        </w:numPr>
        <w:outlineLvl w:val="0"/>
        <w:rPr>
          <w:b/>
          <w:sz w:val="22"/>
          <w:szCs w:val="22"/>
        </w:rPr>
      </w:pPr>
      <w:r w:rsidRPr="00BE5024">
        <w:rPr>
          <w:b/>
          <w:sz w:val="22"/>
          <w:szCs w:val="22"/>
        </w:rPr>
        <w:t>Ziņošana par blakusparādībām</w:t>
      </w:r>
    </w:p>
    <w:p w:rsidR="00495BF8" w:rsidRPr="008B6897" w:rsidRDefault="00495BF8" w:rsidP="00495BF8">
      <w:pPr>
        <w:pStyle w:val="Default"/>
        <w:rPr>
          <w:sz w:val="22"/>
          <w:szCs w:val="22"/>
          <w:lang w:val="lv-LV"/>
        </w:rPr>
      </w:pPr>
      <w:r w:rsidRPr="008B6897">
        <w:rPr>
          <w:sz w:val="22"/>
          <w:szCs w:val="22"/>
          <w:lang w:val="lv-LV"/>
        </w:rPr>
        <w:t>Ja Jums rodas jebkādas blakusparādības, konsultējieties ar ārstu vai farmaceitu. Tas attiecas arī uz iespējamajām blakusparādībām, kas nav minētas šajā instrukcijā. Jūs varat ziņot par blakusparādībām arī tieši Zāļu valsts aģentūrai, Jersikas ielā</w:t>
      </w:r>
      <w:r>
        <w:rPr>
          <w:sz w:val="22"/>
          <w:szCs w:val="22"/>
          <w:lang w:val="lv-LV"/>
        </w:rPr>
        <w:t xml:space="preserve"> </w:t>
      </w:r>
      <w:r w:rsidRPr="008B6897">
        <w:rPr>
          <w:sz w:val="22"/>
          <w:szCs w:val="22"/>
          <w:lang w:val="lv-LV"/>
        </w:rPr>
        <w:t xml:space="preserve">15, Rīgā, </w:t>
      </w:r>
      <w:r>
        <w:rPr>
          <w:sz w:val="22"/>
          <w:szCs w:val="22"/>
          <w:lang w:val="lv-LV"/>
        </w:rPr>
        <w:t>LV 1003. Tālr.: +371 67078400; f</w:t>
      </w:r>
      <w:r w:rsidRPr="008B6897">
        <w:rPr>
          <w:sz w:val="22"/>
          <w:szCs w:val="22"/>
          <w:lang w:val="lv-LV"/>
        </w:rPr>
        <w:t>akss: +371 67078428.</w:t>
      </w:r>
      <w:r w:rsidRPr="008B6897">
        <w:rPr>
          <w:sz w:val="22"/>
          <w:szCs w:val="22"/>
          <w:lang w:val="lv-LV"/>
        </w:rPr>
        <w:br/>
        <w:t xml:space="preserve">Tīmekļa vietne: </w:t>
      </w:r>
      <w:hyperlink r:id="rId8" w:history="1">
        <w:r w:rsidRPr="005104E6">
          <w:rPr>
            <w:rStyle w:val="Hyperlink"/>
            <w:sz w:val="22"/>
            <w:szCs w:val="22"/>
            <w:lang w:val="lv-LV"/>
          </w:rPr>
          <w:t>www.zva.gov.lv</w:t>
        </w:r>
      </w:hyperlink>
      <w:r>
        <w:rPr>
          <w:sz w:val="22"/>
          <w:szCs w:val="22"/>
          <w:lang w:val="lv-LV"/>
        </w:rPr>
        <w:t xml:space="preserve">. </w:t>
      </w:r>
      <w:r w:rsidRPr="008B6897">
        <w:rPr>
          <w:sz w:val="22"/>
          <w:szCs w:val="22"/>
          <w:lang w:val="lv-LV"/>
        </w:rPr>
        <w:t>Ziņojot par blakusparādībām, Jūs varat palīdzēt nodrošināt daudz plašāku informāciju par šo zāļu drošumu.</w:t>
      </w:r>
    </w:p>
    <w:p w:rsidR="005D0B4C" w:rsidRDefault="005D0B4C" w:rsidP="00655CEA">
      <w:pPr>
        <w:numPr>
          <w:ilvl w:val="12"/>
          <w:numId w:val="0"/>
        </w:numPr>
        <w:ind w:left="567" w:hanging="567"/>
        <w:rPr>
          <w:noProof/>
          <w:sz w:val="22"/>
          <w:szCs w:val="22"/>
        </w:rPr>
      </w:pPr>
    </w:p>
    <w:p w:rsidR="0053768E" w:rsidRPr="00884051" w:rsidRDefault="0053768E" w:rsidP="00655CEA">
      <w:pPr>
        <w:numPr>
          <w:ilvl w:val="12"/>
          <w:numId w:val="0"/>
        </w:numPr>
        <w:ind w:left="567" w:hanging="567"/>
        <w:rPr>
          <w:noProof/>
          <w:sz w:val="22"/>
          <w:szCs w:val="22"/>
        </w:rPr>
      </w:pPr>
    </w:p>
    <w:p w:rsidR="005D0B4C" w:rsidRPr="00884051" w:rsidRDefault="005D0B4C" w:rsidP="00655CEA">
      <w:pPr>
        <w:numPr>
          <w:ilvl w:val="12"/>
          <w:numId w:val="0"/>
        </w:numPr>
        <w:ind w:left="567" w:hanging="567"/>
        <w:rPr>
          <w:b/>
          <w:noProof/>
          <w:sz w:val="22"/>
          <w:szCs w:val="22"/>
        </w:rPr>
      </w:pPr>
      <w:r w:rsidRPr="00884051">
        <w:rPr>
          <w:b/>
          <w:noProof/>
          <w:sz w:val="22"/>
          <w:szCs w:val="22"/>
        </w:rPr>
        <w:t>5.</w:t>
      </w:r>
      <w:r w:rsidRPr="00884051">
        <w:rPr>
          <w:b/>
          <w:noProof/>
          <w:sz w:val="22"/>
          <w:szCs w:val="22"/>
        </w:rPr>
        <w:tab/>
        <w:t>K</w:t>
      </w:r>
      <w:r w:rsidR="0053768E">
        <w:rPr>
          <w:b/>
          <w:noProof/>
          <w:sz w:val="22"/>
          <w:szCs w:val="22"/>
        </w:rPr>
        <w:t>ā uzglabāt Dermovate</w:t>
      </w:r>
    </w:p>
    <w:p w:rsidR="001768D9" w:rsidRPr="00884051" w:rsidRDefault="001768D9" w:rsidP="00655CEA">
      <w:pPr>
        <w:numPr>
          <w:ilvl w:val="12"/>
          <w:numId w:val="0"/>
        </w:numPr>
        <w:ind w:left="567" w:hanging="567"/>
        <w:rPr>
          <w:noProof/>
          <w:sz w:val="22"/>
          <w:szCs w:val="22"/>
        </w:rPr>
      </w:pPr>
    </w:p>
    <w:p w:rsidR="0043797C" w:rsidRDefault="001768D9">
      <w:pPr>
        <w:numPr>
          <w:ilvl w:val="0"/>
          <w:numId w:val="52"/>
        </w:numPr>
        <w:rPr>
          <w:noProof/>
          <w:sz w:val="22"/>
          <w:szCs w:val="22"/>
        </w:rPr>
      </w:pPr>
      <w:r w:rsidRPr="00884051">
        <w:rPr>
          <w:sz w:val="22"/>
          <w:szCs w:val="22"/>
        </w:rPr>
        <w:t xml:space="preserve">Uzglabāt </w:t>
      </w:r>
      <w:r w:rsidR="0053768E">
        <w:rPr>
          <w:sz w:val="22"/>
          <w:szCs w:val="22"/>
        </w:rPr>
        <w:t xml:space="preserve">šīs zāles </w:t>
      </w:r>
      <w:r w:rsidRPr="00884051">
        <w:rPr>
          <w:sz w:val="22"/>
          <w:szCs w:val="22"/>
        </w:rPr>
        <w:t xml:space="preserve">bērniem </w:t>
      </w:r>
      <w:r w:rsidR="0053768E" w:rsidRPr="00884051">
        <w:rPr>
          <w:sz w:val="22"/>
          <w:szCs w:val="22"/>
        </w:rPr>
        <w:t xml:space="preserve">neredzamā un </w:t>
      </w:r>
      <w:r w:rsidRPr="00884051">
        <w:rPr>
          <w:sz w:val="22"/>
          <w:szCs w:val="22"/>
        </w:rPr>
        <w:t>nepieejamā vietā</w:t>
      </w:r>
      <w:r w:rsidRPr="00884051">
        <w:rPr>
          <w:noProof/>
          <w:sz w:val="22"/>
          <w:szCs w:val="22"/>
        </w:rPr>
        <w:t>.</w:t>
      </w:r>
    </w:p>
    <w:p w:rsidR="0043797C" w:rsidRDefault="001768D9">
      <w:pPr>
        <w:numPr>
          <w:ilvl w:val="0"/>
          <w:numId w:val="52"/>
        </w:numPr>
        <w:rPr>
          <w:noProof/>
          <w:sz w:val="22"/>
          <w:szCs w:val="22"/>
        </w:rPr>
      </w:pPr>
      <w:r w:rsidRPr="00884051">
        <w:rPr>
          <w:noProof/>
          <w:sz w:val="22"/>
          <w:szCs w:val="22"/>
        </w:rPr>
        <w:t xml:space="preserve">Nelietot </w:t>
      </w:r>
      <w:r w:rsidR="0053768E">
        <w:rPr>
          <w:noProof/>
          <w:sz w:val="22"/>
          <w:szCs w:val="22"/>
        </w:rPr>
        <w:t>šīs zāles</w:t>
      </w:r>
      <w:r w:rsidRPr="00884051">
        <w:rPr>
          <w:noProof/>
          <w:sz w:val="22"/>
          <w:szCs w:val="22"/>
        </w:rPr>
        <w:t xml:space="preserve"> pēc derīguma termiņa</w:t>
      </w:r>
      <w:r w:rsidR="00451F10">
        <w:rPr>
          <w:noProof/>
          <w:sz w:val="22"/>
          <w:szCs w:val="22"/>
        </w:rPr>
        <w:t xml:space="preserve"> beigām</w:t>
      </w:r>
      <w:r w:rsidRPr="00884051">
        <w:rPr>
          <w:noProof/>
          <w:sz w:val="22"/>
          <w:szCs w:val="22"/>
        </w:rPr>
        <w:t>, kas norādīts uz tūb</w:t>
      </w:r>
      <w:r w:rsidR="00DC3980" w:rsidRPr="00884051">
        <w:rPr>
          <w:noProof/>
          <w:sz w:val="22"/>
          <w:szCs w:val="22"/>
        </w:rPr>
        <w:t>iņ</w:t>
      </w:r>
      <w:r w:rsidRPr="00884051">
        <w:rPr>
          <w:noProof/>
          <w:sz w:val="22"/>
          <w:szCs w:val="22"/>
        </w:rPr>
        <w:t>as vai kastītes. Derīguma termiņ</w:t>
      </w:r>
      <w:r w:rsidR="00DC3980" w:rsidRPr="00884051">
        <w:rPr>
          <w:noProof/>
          <w:sz w:val="22"/>
          <w:szCs w:val="22"/>
        </w:rPr>
        <w:t>š</w:t>
      </w:r>
      <w:r w:rsidRPr="00884051">
        <w:rPr>
          <w:noProof/>
          <w:sz w:val="22"/>
          <w:szCs w:val="22"/>
        </w:rPr>
        <w:t xml:space="preserve"> attiecas uz norādītā mēneša pēdējo dienu.</w:t>
      </w:r>
    </w:p>
    <w:p w:rsidR="0043797C" w:rsidRDefault="001768D9">
      <w:pPr>
        <w:numPr>
          <w:ilvl w:val="0"/>
          <w:numId w:val="52"/>
        </w:numPr>
        <w:rPr>
          <w:noProof/>
          <w:sz w:val="22"/>
          <w:szCs w:val="22"/>
        </w:rPr>
      </w:pPr>
      <w:r w:rsidRPr="00884051">
        <w:rPr>
          <w:sz w:val="22"/>
          <w:szCs w:val="22"/>
        </w:rPr>
        <w:t>Uzglabāt temperatūrā līdz</w:t>
      </w:r>
      <w:r w:rsidRPr="00884051">
        <w:rPr>
          <w:noProof/>
          <w:sz w:val="22"/>
          <w:szCs w:val="22"/>
        </w:rPr>
        <w:t xml:space="preserve"> 30°C.</w:t>
      </w:r>
    </w:p>
    <w:p w:rsidR="0043797C" w:rsidRDefault="0053768E">
      <w:pPr>
        <w:numPr>
          <w:ilvl w:val="0"/>
          <w:numId w:val="52"/>
        </w:numPr>
        <w:rPr>
          <w:noProof/>
          <w:sz w:val="22"/>
          <w:szCs w:val="22"/>
        </w:rPr>
      </w:pPr>
      <w:r w:rsidRPr="00BE5024">
        <w:rPr>
          <w:sz w:val="22"/>
          <w:szCs w:val="22"/>
        </w:rPr>
        <w:t xml:space="preserve">Neizmetiet zāles kanalizācijā vai sadzīves atkritumos. Vaicājiet farmaceitam, kā izmest zāles, kuras vairs nelietojat. </w:t>
      </w:r>
      <w:r w:rsidR="001768D9" w:rsidRPr="00884051">
        <w:rPr>
          <w:noProof/>
          <w:sz w:val="22"/>
          <w:szCs w:val="22"/>
        </w:rPr>
        <w:t>Šie pasākumi palīdzēs aizsargāt apkārtējo vidi.</w:t>
      </w:r>
    </w:p>
    <w:p w:rsidR="005D0B4C" w:rsidRPr="00884051" w:rsidRDefault="005D0B4C" w:rsidP="00655CEA">
      <w:pPr>
        <w:numPr>
          <w:ilvl w:val="12"/>
          <w:numId w:val="0"/>
        </w:numPr>
        <w:ind w:left="567" w:hanging="567"/>
        <w:rPr>
          <w:noProof/>
          <w:sz w:val="22"/>
          <w:szCs w:val="22"/>
        </w:rPr>
      </w:pPr>
    </w:p>
    <w:p w:rsidR="005D0B4C" w:rsidRPr="00884051" w:rsidRDefault="005D0B4C" w:rsidP="00655CEA">
      <w:pPr>
        <w:numPr>
          <w:ilvl w:val="12"/>
          <w:numId w:val="0"/>
        </w:numPr>
        <w:ind w:left="567" w:hanging="567"/>
        <w:rPr>
          <w:noProof/>
          <w:sz w:val="22"/>
          <w:szCs w:val="22"/>
        </w:rPr>
      </w:pPr>
    </w:p>
    <w:p w:rsidR="0043797C" w:rsidRDefault="005D0B4C">
      <w:pPr>
        <w:keepNext/>
        <w:numPr>
          <w:ilvl w:val="12"/>
          <w:numId w:val="0"/>
        </w:numPr>
        <w:ind w:left="567" w:hanging="567"/>
        <w:rPr>
          <w:b/>
          <w:noProof/>
          <w:sz w:val="22"/>
          <w:szCs w:val="22"/>
        </w:rPr>
      </w:pPr>
      <w:r w:rsidRPr="00884051">
        <w:rPr>
          <w:b/>
          <w:noProof/>
          <w:sz w:val="22"/>
          <w:szCs w:val="22"/>
        </w:rPr>
        <w:t>6.</w:t>
      </w:r>
      <w:r w:rsidRPr="00884051">
        <w:rPr>
          <w:b/>
          <w:noProof/>
          <w:sz w:val="22"/>
          <w:szCs w:val="22"/>
        </w:rPr>
        <w:tab/>
      </w:r>
      <w:r w:rsidR="001A4D95" w:rsidRPr="00A7502C">
        <w:rPr>
          <w:b/>
          <w:sz w:val="22"/>
          <w:szCs w:val="22"/>
        </w:rPr>
        <w:t>Iepakojuma saturs un cita informācija</w:t>
      </w:r>
    </w:p>
    <w:p w:rsidR="0043797C" w:rsidRDefault="0043797C">
      <w:pPr>
        <w:keepNext/>
        <w:numPr>
          <w:ilvl w:val="12"/>
          <w:numId w:val="0"/>
        </w:numPr>
        <w:ind w:left="567" w:hanging="567"/>
        <w:rPr>
          <w:noProof/>
          <w:sz w:val="22"/>
          <w:szCs w:val="22"/>
        </w:rPr>
      </w:pPr>
    </w:p>
    <w:p w:rsidR="0043797C" w:rsidRDefault="001768D9">
      <w:pPr>
        <w:keepNext/>
        <w:numPr>
          <w:ilvl w:val="12"/>
          <w:numId w:val="0"/>
        </w:numPr>
        <w:ind w:left="567" w:hanging="567"/>
        <w:rPr>
          <w:b/>
          <w:noProof/>
          <w:sz w:val="22"/>
          <w:szCs w:val="22"/>
        </w:rPr>
      </w:pPr>
      <w:r w:rsidRPr="00884051">
        <w:rPr>
          <w:b/>
          <w:noProof/>
          <w:sz w:val="22"/>
          <w:szCs w:val="22"/>
        </w:rPr>
        <w:t>Ko Dermovate</w:t>
      </w:r>
      <w:r w:rsidR="005D0B4C" w:rsidRPr="00884051">
        <w:rPr>
          <w:b/>
          <w:noProof/>
          <w:sz w:val="22"/>
          <w:szCs w:val="22"/>
        </w:rPr>
        <w:t xml:space="preserve"> satur</w:t>
      </w:r>
    </w:p>
    <w:p w:rsidR="0043797C" w:rsidRDefault="001768D9">
      <w:pPr>
        <w:keepNext/>
        <w:numPr>
          <w:ilvl w:val="0"/>
          <w:numId w:val="29"/>
        </w:numPr>
        <w:rPr>
          <w:b/>
          <w:noProof/>
          <w:sz w:val="22"/>
          <w:szCs w:val="22"/>
        </w:rPr>
      </w:pPr>
      <w:r w:rsidRPr="00884051">
        <w:rPr>
          <w:noProof/>
          <w:sz w:val="22"/>
          <w:szCs w:val="22"/>
        </w:rPr>
        <w:t xml:space="preserve">Aktīvā viela ir klobetazola propionāts. Katrs 1 g </w:t>
      </w:r>
      <w:r w:rsidR="00697A0D">
        <w:rPr>
          <w:noProof/>
          <w:sz w:val="22"/>
          <w:szCs w:val="22"/>
        </w:rPr>
        <w:t xml:space="preserve">zāļu </w:t>
      </w:r>
      <w:r w:rsidRPr="00884051">
        <w:rPr>
          <w:noProof/>
          <w:sz w:val="22"/>
          <w:szCs w:val="22"/>
        </w:rPr>
        <w:t>satur 0,5 mg klobetazola propionāta (0,05%).</w:t>
      </w:r>
    </w:p>
    <w:p w:rsidR="0043797C" w:rsidRDefault="00F04BBD">
      <w:pPr>
        <w:keepNext/>
        <w:numPr>
          <w:ilvl w:val="0"/>
          <w:numId w:val="29"/>
        </w:numPr>
        <w:rPr>
          <w:sz w:val="22"/>
          <w:szCs w:val="22"/>
        </w:rPr>
      </w:pPr>
      <w:r w:rsidRPr="00884051">
        <w:rPr>
          <w:sz w:val="22"/>
          <w:szCs w:val="22"/>
        </w:rPr>
        <w:t>C</w:t>
      </w:r>
      <w:r w:rsidRPr="00884051">
        <w:rPr>
          <w:noProof/>
          <w:sz w:val="22"/>
          <w:szCs w:val="22"/>
        </w:rPr>
        <w:t>itas sastāvdaļas</w:t>
      </w:r>
      <w:r w:rsidRPr="00884051">
        <w:rPr>
          <w:sz w:val="22"/>
          <w:szCs w:val="22"/>
        </w:rPr>
        <w:t xml:space="preserve"> </w:t>
      </w:r>
      <w:r w:rsidR="00E5274E" w:rsidRPr="00E5274E">
        <w:rPr>
          <w:sz w:val="22"/>
          <w:szCs w:val="22"/>
          <w:u w:val="single"/>
        </w:rPr>
        <w:t>Dermovate krēmam</w:t>
      </w:r>
      <w:r w:rsidRPr="00884051">
        <w:rPr>
          <w:sz w:val="22"/>
          <w:szCs w:val="22"/>
        </w:rPr>
        <w:t xml:space="preserve">: glicerilmonostearāts, cetostearilspirts, hlorkrezols, nātrija citrāts, citronskābes monohidrāts, attīrīts ūdens, </w:t>
      </w:r>
      <w:r w:rsidR="00697A0D">
        <w:rPr>
          <w:i/>
          <w:sz w:val="22"/>
          <w:szCs w:val="22"/>
        </w:rPr>
        <w:t>A</w:t>
      </w:r>
      <w:r w:rsidRPr="00884051">
        <w:rPr>
          <w:i/>
          <w:sz w:val="22"/>
          <w:szCs w:val="22"/>
        </w:rPr>
        <w:t>rlacel 165</w:t>
      </w:r>
      <w:r w:rsidRPr="00884051">
        <w:rPr>
          <w:sz w:val="22"/>
          <w:szCs w:val="22"/>
        </w:rPr>
        <w:t>, bišu vaska aizvietotājs 6621, propilēnglikols.</w:t>
      </w:r>
    </w:p>
    <w:p w:rsidR="00F04BBD" w:rsidRPr="00884051" w:rsidRDefault="00451F10" w:rsidP="00F04BBD">
      <w:pPr>
        <w:numPr>
          <w:ilvl w:val="0"/>
          <w:numId w:val="29"/>
        </w:numPr>
        <w:rPr>
          <w:sz w:val="22"/>
          <w:szCs w:val="22"/>
        </w:rPr>
      </w:pPr>
      <w:r>
        <w:rPr>
          <w:noProof/>
          <w:sz w:val="22"/>
          <w:szCs w:val="22"/>
        </w:rPr>
        <w:t>C</w:t>
      </w:r>
      <w:r w:rsidR="00F04BBD" w:rsidRPr="00884051">
        <w:rPr>
          <w:noProof/>
          <w:sz w:val="22"/>
          <w:szCs w:val="22"/>
        </w:rPr>
        <w:t>itas sastāvdaļas</w:t>
      </w:r>
      <w:r w:rsidR="00F04BBD" w:rsidRPr="00884051">
        <w:rPr>
          <w:sz w:val="22"/>
          <w:szCs w:val="22"/>
        </w:rPr>
        <w:t xml:space="preserve"> </w:t>
      </w:r>
      <w:r w:rsidR="00E5274E" w:rsidRPr="00E5274E">
        <w:rPr>
          <w:sz w:val="22"/>
          <w:szCs w:val="22"/>
          <w:u w:val="single"/>
        </w:rPr>
        <w:t>Dermovate ziedei</w:t>
      </w:r>
      <w:r w:rsidR="00F04BBD" w:rsidRPr="00884051">
        <w:rPr>
          <w:sz w:val="22"/>
          <w:szCs w:val="22"/>
        </w:rPr>
        <w:t>: propilēnglikols, baltais mīkstais parafīns, sorb</w:t>
      </w:r>
      <w:r w:rsidR="00644330">
        <w:rPr>
          <w:sz w:val="22"/>
          <w:szCs w:val="22"/>
        </w:rPr>
        <w:t>itāna</w:t>
      </w:r>
      <w:r w:rsidR="00F04BBD" w:rsidRPr="00884051">
        <w:rPr>
          <w:sz w:val="22"/>
          <w:szCs w:val="22"/>
        </w:rPr>
        <w:t xml:space="preserve"> seskviol</w:t>
      </w:r>
      <w:r w:rsidR="00644330">
        <w:rPr>
          <w:sz w:val="22"/>
          <w:szCs w:val="22"/>
        </w:rPr>
        <w:t>e</w:t>
      </w:r>
      <w:r w:rsidR="00F04BBD" w:rsidRPr="00884051">
        <w:rPr>
          <w:sz w:val="22"/>
          <w:szCs w:val="22"/>
        </w:rPr>
        <w:t>āts.</w:t>
      </w:r>
    </w:p>
    <w:p w:rsidR="005D0B4C" w:rsidRPr="00884051" w:rsidRDefault="005D0B4C" w:rsidP="00655CEA">
      <w:pPr>
        <w:rPr>
          <w:noProof/>
          <w:sz w:val="22"/>
          <w:szCs w:val="22"/>
        </w:rPr>
      </w:pPr>
    </w:p>
    <w:p w:rsidR="005D0B4C" w:rsidRPr="00884051" w:rsidRDefault="00AD4E5F" w:rsidP="00655CEA">
      <w:pPr>
        <w:rPr>
          <w:b/>
          <w:noProof/>
          <w:sz w:val="22"/>
          <w:szCs w:val="22"/>
        </w:rPr>
      </w:pPr>
      <w:r w:rsidRPr="00884051">
        <w:rPr>
          <w:b/>
          <w:noProof/>
          <w:sz w:val="22"/>
          <w:szCs w:val="22"/>
        </w:rPr>
        <w:t>Dermovate</w:t>
      </w:r>
      <w:r w:rsidR="005D0B4C" w:rsidRPr="00884051">
        <w:rPr>
          <w:b/>
          <w:noProof/>
          <w:sz w:val="22"/>
          <w:szCs w:val="22"/>
        </w:rPr>
        <w:t xml:space="preserve"> ārējais izskats un iepakojums</w:t>
      </w:r>
    </w:p>
    <w:p w:rsidR="00A40FD2" w:rsidRPr="006E13F6" w:rsidRDefault="00A40FD2" w:rsidP="00A40FD2">
      <w:pPr>
        <w:rPr>
          <w:sz w:val="22"/>
          <w:szCs w:val="22"/>
        </w:rPr>
      </w:pPr>
      <w:r w:rsidRPr="00884051">
        <w:rPr>
          <w:sz w:val="22"/>
          <w:szCs w:val="22"/>
        </w:rPr>
        <w:t>Dermovate krēm</w:t>
      </w:r>
      <w:r>
        <w:rPr>
          <w:sz w:val="22"/>
          <w:szCs w:val="22"/>
        </w:rPr>
        <w:t>s ir v</w:t>
      </w:r>
      <w:r w:rsidRPr="006E13F6">
        <w:rPr>
          <w:sz w:val="22"/>
          <w:szCs w:val="22"/>
        </w:rPr>
        <w:t>iendabīgs balts vai bālgans krēms.</w:t>
      </w:r>
      <w:r>
        <w:rPr>
          <w:sz w:val="22"/>
          <w:szCs w:val="22"/>
        </w:rPr>
        <w:t xml:space="preserve"> </w:t>
      </w:r>
    </w:p>
    <w:p w:rsidR="00A40FD2" w:rsidRPr="006E13F6" w:rsidRDefault="00A40FD2" w:rsidP="00A40FD2">
      <w:pPr>
        <w:rPr>
          <w:sz w:val="22"/>
          <w:szCs w:val="22"/>
        </w:rPr>
      </w:pPr>
      <w:r w:rsidRPr="00884051">
        <w:rPr>
          <w:sz w:val="22"/>
          <w:szCs w:val="22"/>
        </w:rPr>
        <w:t xml:space="preserve">Dermovate </w:t>
      </w:r>
      <w:r>
        <w:rPr>
          <w:sz w:val="22"/>
          <w:szCs w:val="22"/>
        </w:rPr>
        <w:t>ziede ir v</w:t>
      </w:r>
      <w:r w:rsidRPr="006E13F6">
        <w:rPr>
          <w:sz w:val="22"/>
          <w:szCs w:val="22"/>
        </w:rPr>
        <w:t>iendabīga balta vai bālgana caurspīdīga ziede.</w:t>
      </w:r>
    </w:p>
    <w:p w:rsidR="00DC3980" w:rsidRPr="00884051" w:rsidRDefault="00A40FD2" w:rsidP="00A40FD2">
      <w:pPr>
        <w:rPr>
          <w:sz w:val="22"/>
          <w:szCs w:val="22"/>
        </w:rPr>
      </w:pPr>
      <w:r w:rsidRPr="00884051">
        <w:rPr>
          <w:sz w:val="22"/>
          <w:szCs w:val="22"/>
        </w:rPr>
        <w:t>Dermovate krēm</w:t>
      </w:r>
      <w:r>
        <w:rPr>
          <w:sz w:val="22"/>
          <w:szCs w:val="22"/>
        </w:rPr>
        <w:t xml:space="preserve">s un </w:t>
      </w:r>
      <w:r w:rsidRPr="00884051">
        <w:rPr>
          <w:sz w:val="22"/>
          <w:szCs w:val="22"/>
        </w:rPr>
        <w:t>Dermovate</w:t>
      </w:r>
      <w:r>
        <w:rPr>
          <w:sz w:val="22"/>
          <w:szCs w:val="22"/>
        </w:rPr>
        <w:t xml:space="preserve"> ziede ir iep</w:t>
      </w:r>
      <w:r w:rsidR="00644330">
        <w:rPr>
          <w:sz w:val="22"/>
          <w:szCs w:val="22"/>
        </w:rPr>
        <w:t>ildīta</w:t>
      </w:r>
      <w:r>
        <w:rPr>
          <w:sz w:val="22"/>
          <w:szCs w:val="22"/>
        </w:rPr>
        <w:t xml:space="preserve"> </w:t>
      </w:r>
      <w:r>
        <w:rPr>
          <w:iCs/>
          <w:noProof/>
          <w:sz w:val="22"/>
          <w:szCs w:val="22"/>
        </w:rPr>
        <w:t xml:space="preserve">alumīnija </w:t>
      </w:r>
      <w:r w:rsidR="00AD4E5F" w:rsidRPr="00884051">
        <w:rPr>
          <w:iCs/>
          <w:noProof/>
          <w:sz w:val="22"/>
          <w:szCs w:val="22"/>
        </w:rPr>
        <w:t>tūb</w:t>
      </w:r>
      <w:r w:rsidR="00DC3980" w:rsidRPr="00884051">
        <w:rPr>
          <w:iCs/>
          <w:noProof/>
          <w:sz w:val="22"/>
          <w:szCs w:val="22"/>
        </w:rPr>
        <w:t>iņ</w:t>
      </w:r>
      <w:r>
        <w:rPr>
          <w:iCs/>
          <w:noProof/>
          <w:sz w:val="22"/>
          <w:szCs w:val="22"/>
        </w:rPr>
        <w:t>ā</w:t>
      </w:r>
      <w:r w:rsidR="00AD4E5F" w:rsidRPr="00884051">
        <w:rPr>
          <w:iCs/>
          <w:noProof/>
          <w:sz w:val="22"/>
          <w:szCs w:val="22"/>
        </w:rPr>
        <w:t xml:space="preserve"> ar uzskrūvējamu plastmasas vāciņu</w:t>
      </w:r>
      <w:r w:rsidR="00DC3980" w:rsidRPr="00884051">
        <w:rPr>
          <w:iCs/>
          <w:noProof/>
          <w:sz w:val="22"/>
          <w:szCs w:val="22"/>
        </w:rPr>
        <w:t xml:space="preserve">. </w:t>
      </w:r>
      <w:r w:rsidR="00DC3980" w:rsidRPr="00884051">
        <w:rPr>
          <w:sz w:val="22"/>
          <w:szCs w:val="22"/>
        </w:rPr>
        <w:t xml:space="preserve">Vienā tūbiņā </w:t>
      </w:r>
      <w:r w:rsidR="00F04BBD" w:rsidRPr="00884051">
        <w:rPr>
          <w:sz w:val="22"/>
          <w:szCs w:val="22"/>
        </w:rPr>
        <w:t xml:space="preserve">ir </w:t>
      </w:r>
      <w:r w:rsidR="00DC3980" w:rsidRPr="00884051">
        <w:rPr>
          <w:sz w:val="22"/>
          <w:szCs w:val="22"/>
        </w:rPr>
        <w:t>25 g Dermovate krēma vai ziedes.</w:t>
      </w:r>
    </w:p>
    <w:p w:rsidR="00AD4E5F" w:rsidRPr="00884051" w:rsidRDefault="00AD4E5F" w:rsidP="00655CEA">
      <w:pPr>
        <w:rPr>
          <w:b/>
          <w:noProof/>
          <w:sz w:val="22"/>
          <w:szCs w:val="22"/>
        </w:rPr>
      </w:pPr>
    </w:p>
    <w:p w:rsidR="005D0B4C" w:rsidRPr="00884051" w:rsidRDefault="005D0B4C" w:rsidP="00655CEA">
      <w:pPr>
        <w:rPr>
          <w:b/>
          <w:noProof/>
          <w:sz w:val="22"/>
          <w:szCs w:val="22"/>
        </w:rPr>
      </w:pPr>
      <w:r w:rsidRPr="00884051">
        <w:rPr>
          <w:b/>
          <w:noProof/>
          <w:sz w:val="22"/>
          <w:szCs w:val="22"/>
        </w:rPr>
        <w:t>Reģistrācijas apliecības īpašnieks un ražotājs</w:t>
      </w:r>
    </w:p>
    <w:p w:rsidR="005D0B4C" w:rsidRPr="00884051" w:rsidRDefault="005D0B4C" w:rsidP="00655CEA">
      <w:pPr>
        <w:rPr>
          <w:b/>
          <w:noProof/>
          <w:sz w:val="22"/>
          <w:szCs w:val="22"/>
        </w:rPr>
      </w:pPr>
    </w:p>
    <w:p w:rsidR="00DC3980" w:rsidRPr="00884051" w:rsidRDefault="00DC3980" w:rsidP="00DC3980">
      <w:pPr>
        <w:rPr>
          <w:b/>
          <w:noProof/>
          <w:sz w:val="22"/>
          <w:szCs w:val="22"/>
        </w:rPr>
      </w:pPr>
      <w:r w:rsidRPr="00884051">
        <w:rPr>
          <w:b/>
          <w:bCs/>
          <w:noProof/>
          <w:sz w:val="22"/>
          <w:szCs w:val="22"/>
        </w:rPr>
        <w:t xml:space="preserve">Reģistrācijas apliecības īpašnieks </w:t>
      </w:r>
    </w:p>
    <w:p w:rsidR="00DC3980" w:rsidRPr="00884051" w:rsidRDefault="00DC3980" w:rsidP="00DC3980">
      <w:pPr>
        <w:rPr>
          <w:noProof/>
          <w:sz w:val="22"/>
          <w:szCs w:val="22"/>
        </w:rPr>
      </w:pPr>
      <w:r w:rsidRPr="00884051">
        <w:rPr>
          <w:noProof/>
          <w:sz w:val="22"/>
          <w:szCs w:val="22"/>
        </w:rPr>
        <w:t xml:space="preserve">GlaxoSmithKline Latvia SIA, </w:t>
      </w:r>
      <w:r w:rsidR="00820FAA">
        <w:rPr>
          <w:noProof/>
          <w:sz w:val="22"/>
          <w:szCs w:val="22"/>
        </w:rPr>
        <w:t>Duntes</w:t>
      </w:r>
      <w:r w:rsidRPr="00884051">
        <w:rPr>
          <w:noProof/>
          <w:sz w:val="22"/>
          <w:szCs w:val="22"/>
        </w:rPr>
        <w:t xml:space="preserve"> iela </w:t>
      </w:r>
      <w:r w:rsidR="00820FAA">
        <w:rPr>
          <w:noProof/>
          <w:sz w:val="22"/>
          <w:szCs w:val="22"/>
        </w:rPr>
        <w:t>11, Rīga, LV-10013</w:t>
      </w:r>
      <w:r w:rsidRPr="00884051">
        <w:rPr>
          <w:noProof/>
          <w:sz w:val="22"/>
          <w:szCs w:val="22"/>
        </w:rPr>
        <w:t>, Latvija</w:t>
      </w:r>
    </w:p>
    <w:p w:rsidR="00B34023" w:rsidRDefault="00B34023" w:rsidP="00B34023">
      <w:pPr>
        <w:rPr>
          <w:noProof/>
          <w:sz w:val="22"/>
          <w:szCs w:val="22"/>
        </w:rPr>
      </w:pPr>
      <w:r>
        <w:rPr>
          <w:noProof/>
          <w:sz w:val="22"/>
          <w:szCs w:val="22"/>
        </w:rPr>
        <w:t>Tā</w:t>
      </w:r>
      <w:r w:rsidRPr="00884051">
        <w:rPr>
          <w:noProof/>
          <w:sz w:val="22"/>
          <w:szCs w:val="22"/>
        </w:rPr>
        <w:t>l</w:t>
      </w:r>
      <w:r>
        <w:rPr>
          <w:noProof/>
          <w:sz w:val="22"/>
          <w:szCs w:val="22"/>
        </w:rPr>
        <w:t>r</w:t>
      </w:r>
      <w:r w:rsidRPr="00884051">
        <w:rPr>
          <w:noProof/>
          <w:sz w:val="22"/>
          <w:szCs w:val="22"/>
        </w:rPr>
        <w:t>.: +371 67312687</w:t>
      </w:r>
    </w:p>
    <w:p w:rsidR="00B34023" w:rsidRPr="00884051" w:rsidRDefault="00B34023" w:rsidP="00B34023">
      <w:pPr>
        <w:rPr>
          <w:noProof/>
          <w:sz w:val="22"/>
          <w:szCs w:val="22"/>
        </w:rPr>
      </w:pPr>
      <w:r>
        <w:rPr>
          <w:noProof/>
          <w:sz w:val="22"/>
          <w:szCs w:val="22"/>
        </w:rPr>
        <w:t xml:space="preserve">e-pasts: </w:t>
      </w:r>
      <w:r w:rsidRPr="00884051">
        <w:rPr>
          <w:noProof/>
          <w:sz w:val="22"/>
          <w:szCs w:val="22"/>
        </w:rPr>
        <w:t>lv-epasts@gsk.com</w:t>
      </w:r>
    </w:p>
    <w:p w:rsidR="00DC3980" w:rsidRPr="00884051" w:rsidRDefault="00DC3980" w:rsidP="00DC3980">
      <w:pPr>
        <w:rPr>
          <w:b/>
          <w:noProof/>
          <w:sz w:val="22"/>
          <w:szCs w:val="22"/>
        </w:rPr>
      </w:pPr>
    </w:p>
    <w:p w:rsidR="00DC3980" w:rsidRPr="00884051" w:rsidRDefault="00DC3980" w:rsidP="00DC3980">
      <w:pPr>
        <w:rPr>
          <w:b/>
          <w:bCs/>
          <w:noProof/>
          <w:sz w:val="22"/>
          <w:szCs w:val="22"/>
        </w:rPr>
      </w:pPr>
      <w:r w:rsidRPr="00884051">
        <w:rPr>
          <w:b/>
          <w:bCs/>
          <w:noProof/>
          <w:sz w:val="22"/>
          <w:szCs w:val="22"/>
        </w:rPr>
        <w:t xml:space="preserve">Ražotājs </w:t>
      </w:r>
    </w:p>
    <w:p w:rsidR="00DC3980" w:rsidRPr="00884051" w:rsidRDefault="00DC3980" w:rsidP="00DC3980">
      <w:pPr>
        <w:rPr>
          <w:noProof/>
          <w:sz w:val="22"/>
          <w:szCs w:val="22"/>
        </w:rPr>
      </w:pPr>
      <w:r w:rsidRPr="00884051">
        <w:rPr>
          <w:noProof/>
          <w:sz w:val="22"/>
          <w:szCs w:val="22"/>
        </w:rPr>
        <w:t>Glaxo Operations UK Ltd, Harmire Road, Barnard Castle, County Durham DL12 8DT, Lielbritānija</w:t>
      </w:r>
    </w:p>
    <w:p w:rsidR="00DC3980" w:rsidRPr="00884051" w:rsidRDefault="00DC3980" w:rsidP="00DC3980">
      <w:pPr>
        <w:rPr>
          <w:noProof/>
          <w:sz w:val="22"/>
          <w:szCs w:val="22"/>
        </w:rPr>
      </w:pPr>
      <w:r w:rsidRPr="00884051">
        <w:rPr>
          <w:noProof/>
          <w:sz w:val="22"/>
          <w:szCs w:val="22"/>
        </w:rPr>
        <w:t xml:space="preserve">vai </w:t>
      </w:r>
    </w:p>
    <w:p w:rsidR="00DC3980" w:rsidRPr="00884051" w:rsidRDefault="00DC3980" w:rsidP="00DC3980">
      <w:pPr>
        <w:rPr>
          <w:noProof/>
          <w:sz w:val="22"/>
          <w:szCs w:val="22"/>
        </w:rPr>
      </w:pPr>
      <w:r w:rsidRPr="00884051">
        <w:rPr>
          <w:noProof/>
          <w:sz w:val="22"/>
          <w:szCs w:val="22"/>
        </w:rPr>
        <w:t>GlaxoSmithKline Pharmaceuticals S.A., ul. Grunwaldzka 189, 60-322, Poznań, Polija</w:t>
      </w:r>
    </w:p>
    <w:p w:rsidR="00DC3980" w:rsidRPr="00884051" w:rsidRDefault="00DC3980" w:rsidP="00DC3980">
      <w:pPr>
        <w:rPr>
          <w:b/>
          <w:noProof/>
          <w:sz w:val="22"/>
          <w:szCs w:val="22"/>
        </w:rPr>
      </w:pPr>
    </w:p>
    <w:p w:rsidR="00B34023" w:rsidRPr="00B34023" w:rsidRDefault="00E5274E" w:rsidP="00B34023">
      <w:pPr>
        <w:rPr>
          <w:b/>
          <w:noProof/>
          <w:sz w:val="22"/>
          <w:szCs w:val="22"/>
        </w:rPr>
      </w:pPr>
      <w:r w:rsidRPr="00E5274E">
        <w:rPr>
          <w:b/>
          <w:noProof/>
          <w:sz w:val="22"/>
          <w:szCs w:val="22"/>
        </w:rPr>
        <w:t xml:space="preserve">Reģistrācijas numurs: </w:t>
      </w:r>
    </w:p>
    <w:p w:rsidR="00B7130D" w:rsidRDefault="00B34023" w:rsidP="00B34023">
      <w:pPr>
        <w:rPr>
          <w:sz w:val="22"/>
          <w:szCs w:val="22"/>
        </w:rPr>
      </w:pPr>
      <w:r w:rsidRPr="00884051">
        <w:rPr>
          <w:sz w:val="22"/>
          <w:szCs w:val="22"/>
        </w:rPr>
        <w:t>Dermovate</w:t>
      </w:r>
      <w:r w:rsidRPr="00884051">
        <w:rPr>
          <w:i/>
          <w:sz w:val="22"/>
          <w:szCs w:val="22"/>
        </w:rPr>
        <w:t xml:space="preserve"> </w:t>
      </w:r>
      <w:r w:rsidRPr="00884051">
        <w:rPr>
          <w:sz w:val="22"/>
          <w:szCs w:val="22"/>
        </w:rPr>
        <w:t>0,5 mg/g krēms</w:t>
      </w:r>
      <w:r>
        <w:rPr>
          <w:sz w:val="22"/>
          <w:szCs w:val="22"/>
        </w:rPr>
        <w:t>: 98-0124</w:t>
      </w:r>
      <w:r w:rsidR="00697A0D">
        <w:rPr>
          <w:sz w:val="22"/>
          <w:szCs w:val="22"/>
        </w:rPr>
        <w:t xml:space="preserve"> </w:t>
      </w:r>
    </w:p>
    <w:p w:rsidR="00B34023" w:rsidRPr="00884051" w:rsidRDefault="00B34023" w:rsidP="00B34023">
      <w:pPr>
        <w:rPr>
          <w:sz w:val="22"/>
          <w:szCs w:val="22"/>
        </w:rPr>
      </w:pPr>
      <w:r w:rsidRPr="00884051">
        <w:rPr>
          <w:sz w:val="22"/>
          <w:szCs w:val="22"/>
        </w:rPr>
        <w:t>Dermovate 0,5 mg/g ziede</w:t>
      </w:r>
      <w:r>
        <w:rPr>
          <w:sz w:val="22"/>
          <w:szCs w:val="22"/>
        </w:rPr>
        <w:t xml:space="preserve">: </w:t>
      </w:r>
      <w:r w:rsidR="00B7130D">
        <w:rPr>
          <w:sz w:val="22"/>
          <w:szCs w:val="22"/>
        </w:rPr>
        <w:t xml:space="preserve"> </w:t>
      </w:r>
      <w:r w:rsidRPr="00884051">
        <w:rPr>
          <w:sz w:val="22"/>
          <w:szCs w:val="22"/>
        </w:rPr>
        <w:t>00-0250</w:t>
      </w:r>
    </w:p>
    <w:p w:rsidR="00DC3980" w:rsidRPr="00884051" w:rsidRDefault="00DC3980" w:rsidP="00DC3980">
      <w:pPr>
        <w:rPr>
          <w:noProof/>
          <w:sz w:val="22"/>
          <w:szCs w:val="22"/>
        </w:rPr>
      </w:pPr>
    </w:p>
    <w:p w:rsidR="00DC3980" w:rsidRPr="00884051" w:rsidRDefault="00DC3980" w:rsidP="00DC3980">
      <w:pPr>
        <w:rPr>
          <w:noProof/>
          <w:sz w:val="22"/>
          <w:szCs w:val="22"/>
        </w:rPr>
      </w:pPr>
      <w:r w:rsidRPr="00884051">
        <w:rPr>
          <w:noProof/>
          <w:sz w:val="22"/>
          <w:szCs w:val="22"/>
        </w:rPr>
        <w:t xml:space="preserve">Lai </w:t>
      </w:r>
      <w:r w:rsidR="0053768E">
        <w:rPr>
          <w:noProof/>
          <w:sz w:val="22"/>
          <w:szCs w:val="22"/>
        </w:rPr>
        <w:t>saņemtu</w:t>
      </w:r>
      <w:r w:rsidR="0053768E" w:rsidRPr="00884051">
        <w:rPr>
          <w:noProof/>
          <w:sz w:val="22"/>
          <w:szCs w:val="22"/>
        </w:rPr>
        <w:t xml:space="preserve"> </w:t>
      </w:r>
      <w:r w:rsidRPr="00884051">
        <w:rPr>
          <w:noProof/>
          <w:sz w:val="22"/>
          <w:szCs w:val="22"/>
        </w:rPr>
        <w:t xml:space="preserve">papildu informāciju par šīm zālēm, lūdzam </w:t>
      </w:r>
      <w:r w:rsidR="00B34023">
        <w:rPr>
          <w:noProof/>
          <w:sz w:val="22"/>
          <w:szCs w:val="22"/>
        </w:rPr>
        <w:t xml:space="preserve">sazināties </w:t>
      </w:r>
      <w:r w:rsidRPr="00884051">
        <w:rPr>
          <w:noProof/>
          <w:sz w:val="22"/>
          <w:szCs w:val="22"/>
        </w:rPr>
        <w:t xml:space="preserve">ar </w:t>
      </w:r>
      <w:r w:rsidR="0053768E">
        <w:rPr>
          <w:noProof/>
          <w:sz w:val="22"/>
          <w:szCs w:val="22"/>
        </w:rPr>
        <w:t>r</w:t>
      </w:r>
      <w:r w:rsidR="00B34023">
        <w:rPr>
          <w:noProof/>
          <w:sz w:val="22"/>
          <w:szCs w:val="22"/>
        </w:rPr>
        <w:t>eģistrācijas apliecības īpašnieku</w:t>
      </w:r>
      <w:r w:rsidR="00B7130D">
        <w:rPr>
          <w:noProof/>
          <w:sz w:val="22"/>
          <w:szCs w:val="22"/>
        </w:rPr>
        <w:t>.</w:t>
      </w:r>
    </w:p>
    <w:p w:rsidR="00DC3980" w:rsidRPr="00884051" w:rsidRDefault="00DC3980" w:rsidP="00DC3980">
      <w:pPr>
        <w:rPr>
          <w:noProof/>
          <w:sz w:val="22"/>
          <w:szCs w:val="22"/>
        </w:rPr>
      </w:pPr>
    </w:p>
    <w:p w:rsidR="00B34023" w:rsidRPr="00B34023" w:rsidRDefault="00E5274E" w:rsidP="00DC3980">
      <w:pPr>
        <w:rPr>
          <w:b/>
          <w:noProof/>
          <w:sz w:val="22"/>
          <w:szCs w:val="22"/>
        </w:rPr>
      </w:pPr>
      <w:r w:rsidRPr="00E5274E">
        <w:rPr>
          <w:b/>
          <w:noProof/>
          <w:sz w:val="22"/>
          <w:szCs w:val="22"/>
        </w:rPr>
        <w:t>Šī lietošanas instrukcija pēdēj</w:t>
      </w:r>
      <w:r w:rsidR="00820FAA">
        <w:rPr>
          <w:b/>
          <w:noProof/>
          <w:sz w:val="22"/>
          <w:szCs w:val="22"/>
        </w:rPr>
        <w:t xml:space="preserve">o reizi </w:t>
      </w:r>
      <w:r w:rsidR="0053768E">
        <w:rPr>
          <w:b/>
          <w:noProof/>
          <w:sz w:val="22"/>
          <w:szCs w:val="22"/>
        </w:rPr>
        <w:t xml:space="preserve">pārskatīta </w:t>
      </w:r>
      <w:r w:rsidR="00820FAA">
        <w:rPr>
          <w:b/>
          <w:noProof/>
          <w:sz w:val="22"/>
          <w:szCs w:val="22"/>
        </w:rPr>
        <w:t>201</w:t>
      </w:r>
      <w:r w:rsidR="003A0FAF">
        <w:rPr>
          <w:b/>
          <w:noProof/>
          <w:sz w:val="22"/>
          <w:szCs w:val="22"/>
        </w:rPr>
        <w:t>6</w:t>
      </w:r>
      <w:r w:rsidR="00820FAA">
        <w:rPr>
          <w:b/>
          <w:noProof/>
          <w:sz w:val="22"/>
          <w:szCs w:val="22"/>
        </w:rPr>
        <w:t xml:space="preserve">. gada </w:t>
      </w:r>
      <w:r w:rsidR="003A0FAF">
        <w:rPr>
          <w:b/>
          <w:noProof/>
          <w:sz w:val="22"/>
          <w:szCs w:val="22"/>
        </w:rPr>
        <w:t>janvārī</w:t>
      </w:r>
      <w:r w:rsidR="004B499E">
        <w:rPr>
          <w:b/>
          <w:noProof/>
          <w:sz w:val="22"/>
          <w:szCs w:val="22"/>
        </w:rPr>
        <w:t>.</w:t>
      </w:r>
    </w:p>
    <w:p w:rsidR="00DC3980" w:rsidRDefault="00DC3980" w:rsidP="00DC3980">
      <w:pPr>
        <w:rPr>
          <w:noProof/>
          <w:sz w:val="22"/>
          <w:szCs w:val="22"/>
        </w:rPr>
      </w:pPr>
      <w:r w:rsidRPr="00884051">
        <w:rPr>
          <w:noProof/>
          <w:sz w:val="22"/>
          <w:szCs w:val="22"/>
        </w:rPr>
        <w:t xml:space="preserve">Redakcija Nr. </w:t>
      </w:r>
      <w:r w:rsidR="00B34023">
        <w:rPr>
          <w:noProof/>
          <w:sz w:val="22"/>
          <w:szCs w:val="22"/>
        </w:rPr>
        <w:t>1</w:t>
      </w:r>
      <w:r w:rsidR="003A0FAF">
        <w:rPr>
          <w:noProof/>
          <w:sz w:val="22"/>
          <w:szCs w:val="22"/>
        </w:rPr>
        <w:t>2</w:t>
      </w:r>
    </w:p>
    <w:p w:rsidR="00820FAA" w:rsidRDefault="00820FAA" w:rsidP="00DC3980">
      <w:pPr>
        <w:rPr>
          <w:noProof/>
          <w:sz w:val="22"/>
          <w:szCs w:val="22"/>
        </w:rPr>
      </w:pPr>
    </w:p>
    <w:p w:rsidR="00AA270A" w:rsidRPr="00884051" w:rsidRDefault="00AA270A" w:rsidP="00655CEA">
      <w:pPr>
        <w:ind w:left="567" w:hanging="567"/>
        <w:rPr>
          <w:noProof/>
          <w:sz w:val="22"/>
          <w:szCs w:val="22"/>
        </w:rPr>
      </w:pPr>
    </w:p>
    <w:sectPr w:rsidR="00AA270A" w:rsidRPr="00884051" w:rsidSect="00866B6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3E" w:rsidRDefault="00F2303E" w:rsidP="00282A94">
      <w:r>
        <w:separator/>
      </w:r>
    </w:p>
  </w:endnote>
  <w:endnote w:type="continuationSeparator" w:id="0">
    <w:p w:rsidR="00F2303E" w:rsidRDefault="00F2303E" w:rsidP="0028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Times New Roman"/>
    <w:panose1 w:val="02020603050405020304"/>
    <w:charset w:val="00"/>
    <w:family w:val="roman"/>
    <w:pitch w:val="variable"/>
    <w:sig w:usb0="00002003" w:usb1="80000000" w:usb2="00000008" w:usb3="00000000" w:csb0="00000041" w:csb1="00000000"/>
  </w:font>
  <w:font w:name="Rotis Semisans">
    <w:altName w:val="Tahoma"/>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B1" w:rsidRDefault="007D0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F8" w:rsidRDefault="0074292C">
    <w:pPr>
      <w:pStyle w:val="Footer"/>
      <w:jc w:val="right"/>
    </w:pPr>
    <w:r>
      <w:fldChar w:fldCharType="begin"/>
    </w:r>
    <w:r w:rsidR="007340EA">
      <w:instrText xml:space="preserve"> PAGE   \* MERGEFORMAT </w:instrText>
    </w:r>
    <w:r>
      <w:fldChar w:fldCharType="separate"/>
    </w:r>
    <w:r w:rsidR="007D03B1">
      <w:rPr>
        <w:noProof/>
      </w:rPr>
      <w:t>1</w:t>
    </w:r>
    <w:r>
      <w:rPr>
        <w:noProof/>
      </w:rPr>
      <w:fldChar w:fldCharType="end"/>
    </w:r>
  </w:p>
  <w:p w:rsidR="00495BF8" w:rsidRDefault="00495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B1" w:rsidRDefault="007D0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3E" w:rsidRDefault="00F2303E" w:rsidP="00282A94">
      <w:r>
        <w:separator/>
      </w:r>
    </w:p>
  </w:footnote>
  <w:footnote w:type="continuationSeparator" w:id="0">
    <w:p w:rsidR="00F2303E" w:rsidRDefault="00F2303E" w:rsidP="0028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B1" w:rsidRDefault="007D0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B1" w:rsidRDefault="007D03B1" w:rsidP="007D03B1">
    <w:pPr>
      <w:pStyle w:val="Header"/>
      <w:jc w:val="right"/>
    </w:pPr>
    <w:r>
      <w:t>SASKAŅOTS ZVA 30-06-2016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B1" w:rsidRDefault="007D0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D16A6"/>
    <w:multiLevelType w:val="hybridMultilevel"/>
    <w:tmpl w:val="57640AB2"/>
    <w:lvl w:ilvl="0" w:tplc="81760D66">
      <w:numFmt w:val="bullet"/>
      <w:lvlText w:val="-"/>
      <w:lvlJc w:val="left"/>
      <w:pPr>
        <w:tabs>
          <w:tab w:val="num" w:pos="715"/>
        </w:tabs>
        <w:ind w:left="715" w:hanging="375"/>
      </w:pPr>
      <w:rPr>
        <w:rFonts w:ascii="Times New Roman" w:eastAsia="Times New Roman" w:hAnsi="Times New Roman" w:cs="Times New Roman" w:hint="default"/>
      </w:rPr>
    </w:lvl>
    <w:lvl w:ilvl="1" w:tplc="81760D66">
      <w:numFmt w:val="bullet"/>
      <w:lvlText w:val="-"/>
      <w:lvlJc w:val="left"/>
      <w:pPr>
        <w:tabs>
          <w:tab w:val="num" w:pos="1420"/>
        </w:tabs>
        <w:ind w:left="1420" w:hanging="360"/>
      </w:pPr>
      <w:rPr>
        <w:rFonts w:ascii="Times New Roman" w:eastAsia="Times New Roman" w:hAnsi="Times New Roman" w:cs="Times New Roman" w:hint="default"/>
      </w:rPr>
    </w:lvl>
    <w:lvl w:ilvl="2" w:tplc="04260005" w:tentative="1">
      <w:start w:val="1"/>
      <w:numFmt w:val="bullet"/>
      <w:lvlText w:val=""/>
      <w:lvlJc w:val="left"/>
      <w:pPr>
        <w:tabs>
          <w:tab w:val="num" w:pos="2140"/>
        </w:tabs>
        <w:ind w:left="2140" w:hanging="360"/>
      </w:pPr>
      <w:rPr>
        <w:rFonts w:ascii="Wingdings" w:hAnsi="Wingdings" w:hint="default"/>
      </w:rPr>
    </w:lvl>
    <w:lvl w:ilvl="3" w:tplc="04260001" w:tentative="1">
      <w:start w:val="1"/>
      <w:numFmt w:val="bullet"/>
      <w:lvlText w:val=""/>
      <w:lvlJc w:val="left"/>
      <w:pPr>
        <w:tabs>
          <w:tab w:val="num" w:pos="2860"/>
        </w:tabs>
        <w:ind w:left="2860" w:hanging="360"/>
      </w:pPr>
      <w:rPr>
        <w:rFonts w:ascii="Symbol" w:hAnsi="Symbol" w:hint="default"/>
      </w:rPr>
    </w:lvl>
    <w:lvl w:ilvl="4" w:tplc="04260003" w:tentative="1">
      <w:start w:val="1"/>
      <w:numFmt w:val="bullet"/>
      <w:lvlText w:val="o"/>
      <w:lvlJc w:val="left"/>
      <w:pPr>
        <w:tabs>
          <w:tab w:val="num" w:pos="3580"/>
        </w:tabs>
        <w:ind w:left="3580" w:hanging="360"/>
      </w:pPr>
      <w:rPr>
        <w:rFonts w:ascii="Courier New" w:hAnsi="Courier New" w:cs="Courier New" w:hint="default"/>
      </w:rPr>
    </w:lvl>
    <w:lvl w:ilvl="5" w:tplc="04260005" w:tentative="1">
      <w:start w:val="1"/>
      <w:numFmt w:val="bullet"/>
      <w:lvlText w:val=""/>
      <w:lvlJc w:val="left"/>
      <w:pPr>
        <w:tabs>
          <w:tab w:val="num" w:pos="4300"/>
        </w:tabs>
        <w:ind w:left="4300" w:hanging="360"/>
      </w:pPr>
      <w:rPr>
        <w:rFonts w:ascii="Wingdings" w:hAnsi="Wingdings" w:hint="default"/>
      </w:rPr>
    </w:lvl>
    <w:lvl w:ilvl="6" w:tplc="04260001" w:tentative="1">
      <w:start w:val="1"/>
      <w:numFmt w:val="bullet"/>
      <w:lvlText w:val=""/>
      <w:lvlJc w:val="left"/>
      <w:pPr>
        <w:tabs>
          <w:tab w:val="num" w:pos="5020"/>
        </w:tabs>
        <w:ind w:left="5020" w:hanging="360"/>
      </w:pPr>
      <w:rPr>
        <w:rFonts w:ascii="Symbol" w:hAnsi="Symbol" w:hint="default"/>
      </w:rPr>
    </w:lvl>
    <w:lvl w:ilvl="7" w:tplc="04260003" w:tentative="1">
      <w:start w:val="1"/>
      <w:numFmt w:val="bullet"/>
      <w:lvlText w:val="o"/>
      <w:lvlJc w:val="left"/>
      <w:pPr>
        <w:tabs>
          <w:tab w:val="num" w:pos="5740"/>
        </w:tabs>
        <w:ind w:left="5740" w:hanging="360"/>
      </w:pPr>
      <w:rPr>
        <w:rFonts w:ascii="Courier New" w:hAnsi="Courier New" w:cs="Courier New" w:hint="default"/>
      </w:rPr>
    </w:lvl>
    <w:lvl w:ilvl="8" w:tplc="0426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39A68C2"/>
    <w:multiLevelType w:val="multilevel"/>
    <w:tmpl w:val="CF92CBCE"/>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67168"/>
    <w:multiLevelType w:val="hybridMultilevel"/>
    <w:tmpl w:val="F61A0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856F5E"/>
    <w:multiLevelType w:val="hybridMultilevel"/>
    <w:tmpl w:val="23364BB2"/>
    <w:lvl w:ilvl="0" w:tplc="07A6EFC6">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5A6CDF"/>
    <w:multiLevelType w:val="hybridMultilevel"/>
    <w:tmpl w:val="E3527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6F35757"/>
    <w:multiLevelType w:val="hybridMultilevel"/>
    <w:tmpl w:val="F3A21426"/>
    <w:lvl w:ilvl="0" w:tplc="2788DFC2">
      <w:start w:val="1"/>
      <w:numFmt w:val="bullet"/>
      <w:lvlText w:val="-"/>
      <w:lvlJc w:val="left"/>
      <w:pPr>
        <w:tabs>
          <w:tab w:val="num" w:pos="360"/>
        </w:tabs>
        <w:ind w:left="360" w:hanging="360"/>
      </w:pPr>
      <w:rPr>
        <w:rFonts w:ascii="Andalus" w:hAnsi="Andalus" w:cs="Andalu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DB0C00"/>
    <w:multiLevelType w:val="hybridMultilevel"/>
    <w:tmpl w:val="343E9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D40113E"/>
    <w:multiLevelType w:val="hybridMultilevel"/>
    <w:tmpl w:val="6F5A3D80"/>
    <w:lvl w:ilvl="0" w:tplc="2788DFC2">
      <w:start w:val="1"/>
      <w:numFmt w:val="bullet"/>
      <w:lvlText w:val="-"/>
      <w:lvlJc w:val="left"/>
      <w:pPr>
        <w:tabs>
          <w:tab w:val="num" w:pos="927"/>
        </w:tabs>
        <w:ind w:left="927" w:hanging="360"/>
      </w:pPr>
      <w:rPr>
        <w:rFonts w:ascii="Andalus" w:hAnsi="Andalus" w:cs="Andalus" w:hint="default"/>
      </w:rPr>
    </w:lvl>
    <w:lvl w:ilvl="1" w:tplc="C1264288">
      <w:start w:val="1"/>
      <w:numFmt w:val="decimal"/>
      <w:lvlText w:val="%2"/>
      <w:lvlJc w:val="left"/>
      <w:pPr>
        <w:tabs>
          <w:tab w:val="num" w:pos="1080"/>
        </w:tabs>
        <w:ind w:left="1080" w:hanging="360"/>
      </w:pPr>
      <w:rPr>
        <w:rFonts w:hint="default"/>
      </w:rPr>
    </w:lvl>
    <w:lvl w:ilvl="2" w:tplc="B4629A2E">
      <w:start w:val="1"/>
      <w:numFmt w:val="decimal"/>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95447C"/>
    <w:multiLevelType w:val="hybridMultilevel"/>
    <w:tmpl w:val="F2E49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D72AD9"/>
    <w:multiLevelType w:val="hybridMultilevel"/>
    <w:tmpl w:val="F8F80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EA4497C"/>
    <w:multiLevelType w:val="hybridMultilevel"/>
    <w:tmpl w:val="F0FC8BFE"/>
    <w:lvl w:ilvl="0" w:tplc="04260001">
      <w:start w:val="1"/>
      <w:numFmt w:val="bullet"/>
      <w:lvlText w:val=""/>
      <w:lvlJc w:val="left"/>
      <w:pPr>
        <w:tabs>
          <w:tab w:val="num" w:pos="659"/>
        </w:tabs>
        <w:ind w:left="659" w:hanging="375"/>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8A585E"/>
    <w:multiLevelType w:val="hybridMultilevel"/>
    <w:tmpl w:val="A5D8D676"/>
    <w:lvl w:ilvl="0" w:tplc="2788DFC2">
      <w:start w:val="1"/>
      <w:numFmt w:val="bullet"/>
      <w:lvlText w:val="-"/>
      <w:lvlJc w:val="left"/>
      <w:pPr>
        <w:tabs>
          <w:tab w:val="num" w:pos="360"/>
        </w:tabs>
        <w:ind w:left="360" w:hanging="360"/>
      </w:pPr>
      <w:rPr>
        <w:rFonts w:ascii="Andalus" w:hAnsi="Andalus" w:cs="Andalus" w:hint="default"/>
      </w:rPr>
    </w:lvl>
    <w:lvl w:ilvl="1" w:tplc="75D04192">
      <w:start w:val="4"/>
      <w:numFmt w:val="bullet"/>
      <w:lvlText w:val="-"/>
      <w:lvlJc w:val="left"/>
      <w:pPr>
        <w:tabs>
          <w:tab w:val="num" w:pos="1440"/>
        </w:tabs>
        <w:ind w:left="1440"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B33BF"/>
    <w:multiLevelType w:val="hybridMultilevel"/>
    <w:tmpl w:val="D4F8CA4E"/>
    <w:lvl w:ilvl="0" w:tplc="0426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2393A7F"/>
    <w:multiLevelType w:val="hybridMultilevel"/>
    <w:tmpl w:val="A5A8C896"/>
    <w:lvl w:ilvl="0" w:tplc="2788DFC2">
      <w:start w:val="1"/>
      <w:numFmt w:val="bullet"/>
      <w:lvlText w:val="-"/>
      <w:lvlJc w:val="left"/>
      <w:pPr>
        <w:tabs>
          <w:tab w:val="num" w:pos="360"/>
        </w:tabs>
        <w:ind w:left="360" w:hanging="360"/>
      </w:pPr>
      <w:rPr>
        <w:rFonts w:ascii="Andalus" w:hAnsi="Andalus" w:cs="Andalus" w:hint="default"/>
      </w:rPr>
    </w:lvl>
    <w:lvl w:ilvl="1" w:tplc="C1264288">
      <w:start w:val="1"/>
      <w:numFmt w:val="decimal"/>
      <w:lvlText w:val="%2"/>
      <w:lvlJc w:val="left"/>
      <w:pPr>
        <w:tabs>
          <w:tab w:val="num" w:pos="1080"/>
        </w:tabs>
        <w:ind w:left="1080" w:hanging="360"/>
      </w:pPr>
      <w:rPr>
        <w:rFonts w:hint="default"/>
      </w:rPr>
    </w:lvl>
    <w:lvl w:ilvl="2" w:tplc="B4629A2E">
      <w:start w:val="1"/>
      <w:numFmt w:val="decimal"/>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260016"/>
    <w:multiLevelType w:val="hybridMultilevel"/>
    <w:tmpl w:val="D8C8257E"/>
    <w:lvl w:ilvl="0" w:tplc="2788DFC2">
      <w:start w:val="1"/>
      <w:numFmt w:val="bullet"/>
      <w:lvlText w:val="-"/>
      <w:lvlJc w:val="left"/>
      <w:pPr>
        <w:tabs>
          <w:tab w:val="num" w:pos="927"/>
        </w:tabs>
        <w:ind w:left="927" w:hanging="360"/>
      </w:pPr>
      <w:rPr>
        <w:rFonts w:ascii="Andalus" w:hAnsi="Andalus" w:cs="Andalu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CA5B25"/>
    <w:multiLevelType w:val="hybridMultilevel"/>
    <w:tmpl w:val="CF92CBCE"/>
    <w:lvl w:ilvl="0" w:tplc="08090001">
      <w:start w:val="1"/>
      <w:numFmt w:val="bullet"/>
      <w:lvlText w:val=""/>
      <w:lvlJc w:val="left"/>
      <w:pPr>
        <w:tabs>
          <w:tab w:val="num" w:pos="720"/>
        </w:tabs>
        <w:ind w:left="720" w:hanging="360"/>
      </w:pPr>
      <w:rPr>
        <w:rFonts w:ascii="Symbol" w:hAnsi="Symbol" w:hint="default"/>
      </w:rPr>
    </w:lvl>
    <w:lvl w:ilvl="1" w:tplc="75D04192">
      <w:start w:val="4"/>
      <w:numFmt w:val="bullet"/>
      <w:lvlText w:val="-"/>
      <w:lvlJc w:val="left"/>
      <w:pPr>
        <w:tabs>
          <w:tab w:val="num" w:pos="1440"/>
        </w:tabs>
        <w:ind w:left="1440"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959F5"/>
    <w:multiLevelType w:val="hybridMultilevel"/>
    <w:tmpl w:val="C71E6CAE"/>
    <w:lvl w:ilvl="0" w:tplc="04260001">
      <w:start w:val="1"/>
      <w:numFmt w:val="bullet"/>
      <w:lvlText w:val=""/>
      <w:lvlJc w:val="left"/>
      <w:pPr>
        <w:tabs>
          <w:tab w:val="num" w:pos="360"/>
        </w:tabs>
        <w:ind w:left="360" w:hanging="360"/>
      </w:pPr>
      <w:rPr>
        <w:rFonts w:ascii="Symbol" w:hAnsi="Symbol" w:hint="default"/>
      </w:rPr>
    </w:lvl>
    <w:lvl w:ilvl="1" w:tplc="C1264288">
      <w:start w:val="1"/>
      <w:numFmt w:val="decimal"/>
      <w:lvlText w:val="%2"/>
      <w:lvlJc w:val="left"/>
      <w:pPr>
        <w:tabs>
          <w:tab w:val="num" w:pos="1080"/>
        </w:tabs>
        <w:ind w:left="1080" w:hanging="360"/>
      </w:pPr>
      <w:rPr>
        <w:rFonts w:hint="default"/>
      </w:rPr>
    </w:lvl>
    <w:lvl w:ilvl="2" w:tplc="B4629A2E">
      <w:start w:val="1"/>
      <w:numFmt w:val="decimal"/>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05E6CD9"/>
    <w:multiLevelType w:val="hybridMultilevel"/>
    <w:tmpl w:val="1A0A6F40"/>
    <w:lvl w:ilvl="0" w:tplc="2788DFC2">
      <w:start w:val="1"/>
      <w:numFmt w:val="bullet"/>
      <w:lvlText w:val="-"/>
      <w:lvlJc w:val="left"/>
      <w:pPr>
        <w:tabs>
          <w:tab w:val="num" w:pos="360"/>
        </w:tabs>
        <w:ind w:left="360" w:hanging="360"/>
      </w:pPr>
      <w:rPr>
        <w:rFonts w:ascii="Andalus" w:hAnsi="Andalus" w:cs="Andalus" w:hint="default"/>
      </w:rPr>
    </w:lvl>
    <w:lvl w:ilvl="1" w:tplc="C1264288">
      <w:start w:val="1"/>
      <w:numFmt w:val="decimal"/>
      <w:lvlText w:val="%2"/>
      <w:lvlJc w:val="left"/>
      <w:pPr>
        <w:tabs>
          <w:tab w:val="num" w:pos="1080"/>
        </w:tabs>
        <w:ind w:left="1080" w:hanging="360"/>
      </w:pPr>
      <w:rPr>
        <w:rFonts w:hint="default"/>
      </w:rPr>
    </w:lvl>
    <w:lvl w:ilvl="2" w:tplc="B4629A2E">
      <w:start w:val="1"/>
      <w:numFmt w:val="decimal"/>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7C26F8"/>
    <w:multiLevelType w:val="hybridMultilevel"/>
    <w:tmpl w:val="84B45F86"/>
    <w:lvl w:ilvl="0" w:tplc="2788DFC2">
      <w:start w:val="1"/>
      <w:numFmt w:val="bullet"/>
      <w:lvlText w:val="-"/>
      <w:lvlJc w:val="left"/>
      <w:pPr>
        <w:tabs>
          <w:tab w:val="num" w:pos="360"/>
        </w:tabs>
        <w:ind w:left="360" w:hanging="360"/>
      </w:pPr>
      <w:rPr>
        <w:rFonts w:ascii="Andalus" w:hAnsi="Andalus" w:cs="Andalu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2E1605"/>
    <w:multiLevelType w:val="hybridMultilevel"/>
    <w:tmpl w:val="F84E8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CC4230A"/>
    <w:multiLevelType w:val="hybridMultilevel"/>
    <w:tmpl w:val="F9ACE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FD371BA"/>
    <w:multiLevelType w:val="hybridMultilevel"/>
    <w:tmpl w:val="6090048C"/>
    <w:lvl w:ilvl="0" w:tplc="C3425B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E227A5"/>
    <w:multiLevelType w:val="hybridMultilevel"/>
    <w:tmpl w:val="26EED944"/>
    <w:lvl w:ilvl="0" w:tplc="2788DFC2">
      <w:start w:val="1"/>
      <w:numFmt w:val="bullet"/>
      <w:lvlText w:val="-"/>
      <w:lvlJc w:val="left"/>
      <w:pPr>
        <w:tabs>
          <w:tab w:val="num" w:pos="360"/>
        </w:tabs>
        <w:ind w:left="360" w:hanging="360"/>
      </w:pPr>
      <w:rPr>
        <w:rFonts w:ascii="Andalus" w:hAnsi="Andalus" w:cs="Andalu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E32DC6"/>
    <w:multiLevelType w:val="multilevel"/>
    <w:tmpl w:val="87AA0932"/>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55C5095"/>
    <w:multiLevelType w:val="hybridMultilevel"/>
    <w:tmpl w:val="57EA39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670259B"/>
    <w:multiLevelType w:val="hybridMultilevel"/>
    <w:tmpl w:val="E3C80112"/>
    <w:lvl w:ilvl="0" w:tplc="2788DFC2">
      <w:start w:val="1"/>
      <w:numFmt w:val="bullet"/>
      <w:lvlText w:val="-"/>
      <w:lvlJc w:val="left"/>
      <w:pPr>
        <w:tabs>
          <w:tab w:val="num" w:pos="360"/>
        </w:tabs>
        <w:ind w:left="360" w:hanging="360"/>
      </w:pPr>
      <w:rPr>
        <w:rFonts w:ascii="Andalus" w:hAnsi="Andalus" w:cs="Andalus" w:hint="default"/>
      </w:rPr>
    </w:lvl>
    <w:lvl w:ilvl="1" w:tplc="75D04192">
      <w:start w:val="4"/>
      <w:numFmt w:val="bullet"/>
      <w:lvlText w:val="-"/>
      <w:lvlJc w:val="left"/>
      <w:pPr>
        <w:tabs>
          <w:tab w:val="num" w:pos="1440"/>
        </w:tabs>
        <w:ind w:left="1440"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181984"/>
    <w:multiLevelType w:val="multilevel"/>
    <w:tmpl w:val="4516F2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8A3DC5"/>
    <w:multiLevelType w:val="hybridMultilevel"/>
    <w:tmpl w:val="ED5693F4"/>
    <w:lvl w:ilvl="0" w:tplc="2788DFC2">
      <w:start w:val="1"/>
      <w:numFmt w:val="bullet"/>
      <w:lvlText w:val="-"/>
      <w:lvlJc w:val="left"/>
      <w:pPr>
        <w:tabs>
          <w:tab w:val="num" w:pos="360"/>
        </w:tabs>
        <w:ind w:left="360" w:hanging="360"/>
      </w:pPr>
      <w:rPr>
        <w:rFonts w:ascii="Andalus" w:hAnsi="Andalus" w:cs="Andalus" w:hint="default"/>
      </w:rPr>
    </w:lvl>
    <w:lvl w:ilvl="1" w:tplc="C1264288">
      <w:start w:val="1"/>
      <w:numFmt w:val="decimal"/>
      <w:lvlText w:val="%2"/>
      <w:lvlJc w:val="left"/>
      <w:pPr>
        <w:tabs>
          <w:tab w:val="num" w:pos="1080"/>
        </w:tabs>
        <w:ind w:left="1080" w:hanging="360"/>
      </w:pPr>
      <w:rPr>
        <w:rFonts w:hint="default"/>
      </w:rPr>
    </w:lvl>
    <w:lvl w:ilvl="2" w:tplc="B4629A2E">
      <w:start w:val="1"/>
      <w:numFmt w:val="decimal"/>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864584"/>
    <w:multiLevelType w:val="hybridMultilevel"/>
    <w:tmpl w:val="A77E262A"/>
    <w:lvl w:ilvl="0" w:tplc="04260001">
      <w:start w:val="1"/>
      <w:numFmt w:val="bullet"/>
      <w:lvlText w:val=""/>
      <w:lvlJc w:val="left"/>
      <w:pPr>
        <w:tabs>
          <w:tab w:val="num" w:pos="927"/>
        </w:tabs>
        <w:ind w:left="927" w:hanging="360"/>
      </w:pPr>
      <w:rPr>
        <w:rFonts w:ascii="Symbol" w:hAnsi="Symbol" w:hint="default"/>
      </w:rPr>
    </w:lvl>
    <w:lvl w:ilvl="1" w:tplc="C1264288">
      <w:start w:val="1"/>
      <w:numFmt w:val="decimal"/>
      <w:lvlText w:val="%2"/>
      <w:lvlJc w:val="left"/>
      <w:pPr>
        <w:tabs>
          <w:tab w:val="num" w:pos="1080"/>
        </w:tabs>
        <w:ind w:left="1080" w:hanging="360"/>
      </w:pPr>
      <w:rPr>
        <w:rFonts w:hint="default"/>
      </w:rPr>
    </w:lvl>
    <w:lvl w:ilvl="2" w:tplc="B4629A2E">
      <w:start w:val="1"/>
      <w:numFmt w:val="decimal"/>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AE17BB"/>
    <w:multiLevelType w:val="hybridMultilevel"/>
    <w:tmpl w:val="1CD0983E"/>
    <w:lvl w:ilvl="0" w:tplc="2788DFC2">
      <w:start w:val="1"/>
      <w:numFmt w:val="bullet"/>
      <w:lvlText w:val="-"/>
      <w:lvlJc w:val="left"/>
      <w:pPr>
        <w:ind w:left="720" w:hanging="360"/>
      </w:pPr>
      <w:rPr>
        <w:rFonts w:ascii="Andalus" w:hAnsi="Andalus" w:cs="Andalu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91664E"/>
    <w:multiLevelType w:val="multilevel"/>
    <w:tmpl w:val="4516F2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185E3C"/>
    <w:multiLevelType w:val="hybridMultilevel"/>
    <w:tmpl w:val="FE247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1C82090"/>
    <w:multiLevelType w:val="multilevel"/>
    <w:tmpl w:val="CF92CBCE"/>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ED4995"/>
    <w:multiLevelType w:val="hybridMultilevel"/>
    <w:tmpl w:val="1744D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85E56B2"/>
    <w:multiLevelType w:val="hybridMultilevel"/>
    <w:tmpl w:val="4992E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86A2754"/>
    <w:multiLevelType w:val="hybridMultilevel"/>
    <w:tmpl w:val="042C69DC"/>
    <w:lvl w:ilvl="0" w:tplc="04260001">
      <w:start w:val="1"/>
      <w:numFmt w:val="bullet"/>
      <w:lvlText w:val=""/>
      <w:lvlJc w:val="left"/>
      <w:pPr>
        <w:ind w:left="1423" w:hanging="360"/>
      </w:pPr>
      <w:rPr>
        <w:rFonts w:ascii="Symbol" w:hAnsi="Symbol" w:hint="default"/>
      </w:rPr>
    </w:lvl>
    <w:lvl w:ilvl="1" w:tplc="04260003" w:tentative="1">
      <w:start w:val="1"/>
      <w:numFmt w:val="bullet"/>
      <w:lvlText w:val="o"/>
      <w:lvlJc w:val="left"/>
      <w:pPr>
        <w:ind w:left="2143" w:hanging="360"/>
      </w:pPr>
      <w:rPr>
        <w:rFonts w:ascii="Courier New" w:hAnsi="Courier New" w:cs="Courier New" w:hint="default"/>
      </w:rPr>
    </w:lvl>
    <w:lvl w:ilvl="2" w:tplc="04260005" w:tentative="1">
      <w:start w:val="1"/>
      <w:numFmt w:val="bullet"/>
      <w:lvlText w:val=""/>
      <w:lvlJc w:val="left"/>
      <w:pPr>
        <w:ind w:left="2863" w:hanging="360"/>
      </w:pPr>
      <w:rPr>
        <w:rFonts w:ascii="Wingdings" w:hAnsi="Wingdings" w:hint="default"/>
      </w:rPr>
    </w:lvl>
    <w:lvl w:ilvl="3" w:tplc="04260001" w:tentative="1">
      <w:start w:val="1"/>
      <w:numFmt w:val="bullet"/>
      <w:lvlText w:val=""/>
      <w:lvlJc w:val="left"/>
      <w:pPr>
        <w:ind w:left="3583" w:hanging="360"/>
      </w:pPr>
      <w:rPr>
        <w:rFonts w:ascii="Symbol" w:hAnsi="Symbol" w:hint="default"/>
      </w:rPr>
    </w:lvl>
    <w:lvl w:ilvl="4" w:tplc="04260003" w:tentative="1">
      <w:start w:val="1"/>
      <w:numFmt w:val="bullet"/>
      <w:lvlText w:val="o"/>
      <w:lvlJc w:val="left"/>
      <w:pPr>
        <w:ind w:left="4303" w:hanging="360"/>
      </w:pPr>
      <w:rPr>
        <w:rFonts w:ascii="Courier New" w:hAnsi="Courier New" w:cs="Courier New" w:hint="default"/>
      </w:rPr>
    </w:lvl>
    <w:lvl w:ilvl="5" w:tplc="04260005" w:tentative="1">
      <w:start w:val="1"/>
      <w:numFmt w:val="bullet"/>
      <w:lvlText w:val=""/>
      <w:lvlJc w:val="left"/>
      <w:pPr>
        <w:ind w:left="5023" w:hanging="360"/>
      </w:pPr>
      <w:rPr>
        <w:rFonts w:ascii="Wingdings" w:hAnsi="Wingdings" w:hint="default"/>
      </w:rPr>
    </w:lvl>
    <w:lvl w:ilvl="6" w:tplc="04260001" w:tentative="1">
      <w:start w:val="1"/>
      <w:numFmt w:val="bullet"/>
      <w:lvlText w:val=""/>
      <w:lvlJc w:val="left"/>
      <w:pPr>
        <w:ind w:left="5743" w:hanging="360"/>
      </w:pPr>
      <w:rPr>
        <w:rFonts w:ascii="Symbol" w:hAnsi="Symbol" w:hint="default"/>
      </w:rPr>
    </w:lvl>
    <w:lvl w:ilvl="7" w:tplc="04260003" w:tentative="1">
      <w:start w:val="1"/>
      <w:numFmt w:val="bullet"/>
      <w:lvlText w:val="o"/>
      <w:lvlJc w:val="left"/>
      <w:pPr>
        <w:ind w:left="6463" w:hanging="360"/>
      </w:pPr>
      <w:rPr>
        <w:rFonts w:ascii="Courier New" w:hAnsi="Courier New" w:cs="Courier New" w:hint="default"/>
      </w:rPr>
    </w:lvl>
    <w:lvl w:ilvl="8" w:tplc="04260005" w:tentative="1">
      <w:start w:val="1"/>
      <w:numFmt w:val="bullet"/>
      <w:lvlText w:val=""/>
      <w:lvlJc w:val="left"/>
      <w:pPr>
        <w:ind w:left="7183" w:hanging="360"/>
      </w:pPr>
      <w:rPr>
        <w:rFonts w:ascii="Wingdings" w:hAnsi="Wingdings" w:hint="default"/>
      </w:rPr>
    </w:lvl>
  </w:abstractNum>
  <w:abstractNum w:abstractNumId="37" w15:restartNumberingAfterBreak="0">
    <w:nsid w:val="58B852A8"/>
    <w:multiLevelType w:val="multilevel"/>
    <w:tmpl w:val="F1165B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E73E0C"/>
    <w:multiLevelType w:val="hybridMultilevel"/>
    <w:tmpl w:val="4516F230"/>
    <w:lvl w:ilvl="0" w:tplc="04090001">
      <w:start w:val="1"/>
      <w:numFmt w:val="bullet"/>
      <w:lvlText w:val=""/>
      <w:lvlJc w:val="left"/>
      <w:pPr>
        <w:tabs>
          <w:tab w:val="num" w:pos="360"/>
        </w:tabs>
        <w:ind w:left="360" w:hanging="360"/>
      </w:pPr>
      <w:rPr>
        <w:rFonts w:ascii="Symbol" w:hAnsi="Symbol" w:hint="default"/>
      </w:rPr>
    </w:lvl>
    <w:lvl w:ilvl="1" w:tplc="C1264288">
      <w:start w:val="1"/>
      <w:numFmt w:val="decimal"/>
      <w:lvlText w:val="%2"/>
      <w:lvlJc w:val="left"/>
      <w:pPr>
        <w:tabs>
          <w:tab w:val="num" w:pos="1080"/>
        </w:tabs>
        <w:ind w:left="1080" w:hanging="360"/>
      </w:pPr>
      <w:rPr>
        <w:rFonts w:hint="default"/>
      </w:rPr>
    </w:lvl>
    <w:lvl w:ilvl="2" w:tplc="B4629A2E">
      <w:start w:val="1"/>
      <w:numFmt w:val="decimal"/>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145F8C"/>
    <w:multiLevelType w:val="hybridMultilevel"/>
    <w:tmpl w:val="1AB85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0446A31"/>
    <w:multiLevelType w:val="multilevel"/>
    <w:tmpl w:val="4516F2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5692EB5"/>
    <w:multiLevelType w:val="hybridMultilevel"/>
    <w:tmpl w:val="4A249414"/>
    <w:lvl w:ilvl="0" w:tplc="2788DFC2">
      <w:start w:val="1"/>
      <w:numFmt w:val="bullet"/>
      <w:lvlText w:val="-"/>
      <w:lvlJc w:val="left"/>
      <w:pPr>
        <w:tabs>
          <w:tab w:val="num" w:pos="360"/>
        </w:tabs>
        <w:ind w:left="360" w:hanging="360"/>
      </w:pPr>
      <w:rPr>
        <w:rFonts w:ascii="Andalus" w:hAnsi="Andalus" w:cs="Andalus" w:hint="default"/>
      </w:rPr>
    </w:lvl>
    <w:lvl w:ilvl="1" w:tplc="75D04192">
      <w:start w:val="4"/>
      <w:numFmt w:val="bullet"/>
      <w:lvlText w:val="-"/>
      <w:lvlJc w:val="left"/>
      <w:pPr>
        <w:tabs>
          <w:tab w:val="num" w:pos="1440"/>
        </w:tabs>
        <w:ind w:left="1440"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E544BA"/>
    <w:multiLevelType w:val="hybridMultilevel"/>
    <w:tmpl w:val="B6649C4E"/>
    <w:lvl w:ilvl="0" w:tplc="2788DFC2">
      <w:start w:val="1"/>
      <w:numFmt w:val="bullet"/>
      <w:lvlText w:val="-"/>
      <w:lvlJc w:val="left"/>
      <w:pPr>
        <w:ind w:left="720" w:hanging="360"/>
      </w:pPr>
      <w:rPr>
        <w:rFonts w:ascii="Andalus" w:hAnsi="Andalus" w:cs="Andalu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B573261"/>
    <w:multiLevelType w:val="hybridMultilevel"/>
    <w:tmpl w:val="F3186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C0551F7"/>
    <w:multiLevelType w:val="multilevel"/>
    <w:tmpl w:val="4516F2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D7F5D82"/>
    <w:multiLevelType w:val="hybridMultilevel"/>
    <w:tmpl w:val="FA066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DA35363"/>
    <w:multiLevelType w:val="hybridMultilevel"/>
    <w:tmpl w:val="87AA0932"/>
    <w:lvl w:ilvl="0" w:tplc="34EA4936">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DEB2356"/>
    <w:multiLevelType w:val="hybridMultilevel"/>
    <w:tmpl w:val="820204E2"/>
    <w:lvl w:ilvl="0" w:tplc="2788DFC2">
      <w:start w:val="1"/>
      <w:numFmt w:val="bullet"/>
      <w:lvlText w:val="-"/>
      <w:lvlJc w:val="left"/>
      <w:pPr>
        <w:ind w:left="720" w:hanging="360"/>
      </w:pPr>
      <w:rPr>
        <w:rFonts w:ascii="Andalus" w:hAnsi="Andalus" w:cs="Andalu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F21062E"/>
    <w:multiLevelType w:val="hybridMultilevel"/>
    <w:tmpl w:val="69B4B8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F962EF4"/>
    <w:multiLevelType w:val="multilevel"/>
    <w:tmpl w:val="CF92CBCE"/>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B23026"/>
    <w:multiLevelType w:val="hybridMultilevel"/>
    <w:tmpl w:val="3AB0E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10B752D"/>
    <w:multiLevelType w:val="multilevel"/>
    <w:tmpl w:val="F1165B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2C2C63"/>
    <w:multiLevelType w:val="hybridMultilevel"/>
    <w:tmpl w:val="05665E36"/>
    <w:lvl w:ilvl="0" w:tplc="04260001">
      <w:start w:val="1"/>
      <w:numFmt w:val="bullet"/>
      <w:lvlText w:val=""/>
      <w:lvlJc w:val="left"/>
      <w:pPr>
        <w:ind w:left="703" w:hanging="360"/>
      </w:pPr>
      <w:rPr>
        <w:rFonts w:ascii="Symbol" w:hAnsi="Symbol"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53" w15:restartNumberingAfterBreak="0">
    <w:nsid w:val="737F23E5"/>
    <w:multiLevelType w:val="hybridMultilevel"/>
    <w:tmpl w:val="F1165B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8703057"/>
    <w:multiLevelType w:val="hybridMultilevel"/>
    <w:tmpl w:val="4D60C4DC"/>
    <w:lvl w:ilvl="0" w:tplc="2788DFC2">
      <w:start w:val="1"/>
      <w:numFmt w:val="bullet"/>
      <w:lvlText w:val="-"/>
      <w:lvlJc w:val="left"/>
      <w:pPr>
        <w:tabs>
          <w:tab w:val="num" w:pos="360"/>
        </w:tabs>
        <w:ind w:left="360" w:hanging="360"/>
      </w:pPr>
      <w:rPr>
        <w:rFonts w:ascii="Andalus" w:hAnsi="Andalus" w:cs="Andalu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88E3E96"/>
    <w:multiLevelType w:val="hybridMultilevel"/>
    <w:tmpl w:val="8F08C156"/>
    <w:lvl w:ilvl="0" w:tplc="2788DFC2">
      <w:start w:val="1"/>
      <w:numFmt w:val="bullet"/>
      <w:lvlText w:val="-"/>
      <w:lvlJc w:val="left"/>
      <w:pPr>
        <w:tabs>
          <w:tab w:val="num" w:pos="360"/>
        </w:tabs>
        <w:ind w:left="360" w:hanging="360"/>
      </w:pPr>
      <w:rPr>
        <w:rFonts w:ascii="Andalus" w:hAnsi="Andalus" w:cs="Andalu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9561D28"/>
    <w:multiLevelType w:val="hybridMultilevel"/>
    <w:tmpl w:val="E3BAF7E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D03204A"/>
    <w:multiLevelType w:val="multilevel"/>
    <w:tmpl w:val="F1165B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5"/>
  </w:num>
  <w:num w:numId="3">
    <w:abstractNumId w:val="38"/>
  </w:num>
  <w:num w:numId="4">
    <w:abstractNumId w:val="46"/>
  </w:num>
  <w:num w:numId="5">
    <w:abstractNumId w:val="53"/>
  </w:num>
  <w:num w:numId="6">
    <w:abstractNumId w:val="13"/>
  </w:num>
  <w:num w:numId="7">
    <w:abstractNumId w:val="16"/>
  </w:num>
  <w:num w:numId="8">
    <w:abstractNumId w:val="31"/>
  </w:num>
  <w:num w:numId="9">
    <w:abstractNumId w:val="14"/>
  </w:num>
  <w:num w:numId="10">
    <w:abstractNumId w:val="27"/>
  </w:num>
  <w:num w:numId="11">
    <w:abstractNumId w:val="8"/>
  </w:num>
  <w:num w:numId="12">
    <w:abstractNumId w:val="24"/>
  </w:num>
  <w:num w:numId="13">
    <w:abstractNumId w:val="22"/>
  </w:num>
  <w:num w:numId="14">
    <w:abstractNumId w:val="57"/>
  </w:num>
  <w:num w:numId="15">
    <w:abstractNumId w:val="54"/>
  </w:num>
  <w:num w:numId="16">
    <w:abstractNumId w:val="51"/>
  </w:num>
  <w:num w:numId="17">
    <w:abstractNumId w:val="6"/>
  </w:num>
  <w:num w:numId="18">
    <w:abstractNumId w:val="37"/>
  </w:num>
  <w:num w:numId="19">
    <w:abstractNumId w:val="23"/>
  </w:num>
  <w:num w:numId="20">
    <w:abstractNumId w:val="49"/>
  </w:num>
  <w:num w:numId="21">
    <w:abstractNumId w:val="12"/>
  </w:num>
  <w:num w:numId="22">
    <w:abstractNumId w:val="33"/>
  </w:num>
  <w:num w:numId="23">
    <w:abstractNumId w:val="41"/>
  </w:num>
  <w:num w:numId="24">
    <w:abstractNumId w:val="2"/>
  </w:num>
  <w:num w:numId="25">
    <w:abstractNumId w:val="26"/>
  </w:num>
  <w:num w:numId="26">
    <w:abstractNumId w:val="44"/>
  </w:num>
  <w:num w:numId="27">
    <w:abstractNumId w:val="28"/>
  </w:num>
  <w:num w:numId="28">
    <w:abstractNumId w:val="40"/>
  </w:num>
  <w:num w:numId="29">
    <w:abstractNumId w:val="18"/>
  </w:num>
  <w:num w:numId="30">
    <w:abstractNumId w:val="34"/>
  </w:num>
  <w:num w:numId="31">
    <w:abstractNumId w:val="20"/>
  </w:num>
  <w:num w:numId="32">
    <w:abstractNumId w:val="50"/>
  </w:num>
  <w:num w:numId="33">
    <w:abstractNumId w:val="29"/>
  </w:num>
  <w:num w:numId="34">
    <w:abstractNumId w:val="55"/>
  </w:num>
  <w:num w:numId="35">
    <w:abstractNumId w:val="19"/>
  </w:num>
  <w:num w:numId="36">
    <w:abstractNumId w:val="47"/>
  </w:num>
  <w:num w:numId="37">
    <w:abstractNumId w:val="1"/>
  </w:num>
  <w:num w:numId="38">
    <w:abstractNumId w:val="11"/>
  </w:num>
  <w:num w:numId="39">
    <w:abstractNumId w:val="56"/>
  </w:num>
  <w:num w:numId="40">
    <w:abstractNumId w:val="3"/>
  </w:num>
  <w:num w:numId="41">
    <w:abstractNumId w:val="39"/>
  </w:num>
  <w:num w:numId="42">
    <w:abstractNumId w:val="48"/>
  </w:num>
  <w:num w:numId="43">
    <w:abstractNumId w:val="7"/>
  </w:num>
  <w:num w:numId="44">
    <w:abstractNumId w:val="32"/>
  </w:num>
  <w:num w:numId="45">
    <w:abstractNumId w:val="52"/>
  </w:num>
  <w:num w:numId="46">
    <w:abstractNumId w:val="36"/>
  </w:num>
  <w:num w:numId="47">
    <w:abstractNumId w:val="10"/>
  </w:num>
  <w:num w:numId="48">
    <w:abstractNumId w:val="43"/>
  </w:num>
  <w:num w:numId="49">
    <w:abstractNumId w:val="25"/>
  </w:num>
  <w:num w:numId="50">
    <w:abstractNumId w:val="9"/>
  </w:num>
  <w:num w:numId="51">
    <w:abstractNumId w:val="45"/>
  </w:num>
  <w:num w:numId="52">
    <w:abstractNumId w:val="17"/>
  </w:num>
  <w:num w:numId="53">
    <w:abstractNumId w:val="35"/>
  </w:num>
  <w:num w:numId="54">
    <w:abstractNumId w:val="30"/>
  </w:num>
  <w:num w:numId="55">
    <w:abstractNumId w:val="42"/>
  </w:num>
  <w:num w:numId="56">
    <w:abstractNumId w:val="5"/>
  </w:num>
  <w:num w:numId="57">
    <w:abstractNumId w:val="21"/>
  </w:num>
  <w:num w:numId="58">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5D0B4C"/>
    <w:rsid w:val="0003192A"/>
    <w:rsid w:val="0003492C"/>
    <w:rsid w:val="00087B21"/>
    <w:rsid w:val="0009192F"/>
    <w:rsid w:val="000B0729"/>
    <w:rsid w:val="001102A9"/>
    <w:rsid w:val="00113634"/>
    <w:rsid w:val="001215FB"/>
    <w:rsid w:val="001768D9"/>
    <w:rsid w:val="0019011F"/>
    <w:rsid w:val="00193CBA"/>
    <w:rsid w:val="001A4D95"/>
    <w:rsid w:val="001A60E6"/>
    <w:rsid w:val="001B0319"/>
    <w:rsid w:val="001B14E5"/>
    <w:rsid w:val="001B21D3"/>
    <w:rsid w:val="001C28E6"/>
    <w:rsid w:val="001F559B"/>
    <w:rsid w:val="0020580C"/>
    <w:rsid w:val="00215A42"/>
    <w:rsid w:val="00235818"/>
    <w:rsid w:val="00236F52"/>
    <w:rsid w:val="0024080D"/>
    <w:rsid w:val="002533B7"/>
    <w:rsid w:val="00267263"/>
    <w:rsid w:val="00267462"/>
    <w:rsid w:val="00282A94"/>
    <w:rsid w:val="002929EC"/>
    <w:rsid w:val="002A79AE"/>
    <w:rsid w:val="002F1D71"/>
    <w:rsid w:val="00306DEF"/>
    <w:rsid w:val="00316000"/>
    <w:rsid w:val="0032652C"/>
    <w:rsid w:val="00367DED"/>
    <w:rsid w:val="00377454"/>
    <w:rsid w:val="003A0FAF"/>
    <w:rsid w:val="003D77F0"/>
    <w:rsid w:val="003F5FE7"/>
    <w:rsid w:val="00427B8A"/>
    <w:rsid w:val="0043061A"/>
    <w:rsid w:val="0043319E"/>
    <w:rsid w:val="0043797C"/>
    <w:rsid w:val="00451F10"/>
    <w:rsid w:val="00453CE5"/>
    <w:rsid w:val="00461105"/>
    <w:rsid w:val="004618DA"/>
    <w:rsid w:val="00495B20"/>
    <w:rsid w:val="00495BF8"/>
    <w:rsid w:val="004977A2"/>
    <w:rsid w:val="004B499E"/>
    <w:rsid w:val="00513519"/>
    <w:rsid w:val="005149D1"/>
    <w:rsid w:val="0053768E"/>
    <w:rsid w:val="005467C8"/>
    <w:rsid w:val="00567BC2"/>
    <w:rsid w:val="005856DC"/>
    <w:rsid w:val="00594CA2"/>
    <w:rsid w:val="005B522F"/>
    <w:rsid w:val="005C2D71"/>
    <w:rsid w:val="005D0B4C"/>
    <w:rsid w:val="00606090"/>
    <w:rsid w:val="006225C5"/>
    <w:rsid w:val="00622D28"/>
    <w:rsid w:val="006246A6"/>
    <w:rsid w:val="00627544"/>
    <w:rsid w:val="00636666"/>
    <w:rsid w:val="00644330"/>
    <w:rsid w:val="006538AA"/>
    <w:rsid w:val="00655CEA"/>
    <w:rsid w:val="00662885"/>
    <w:rsid w:val="006877A3"/>
    <w:rsid w:val="006968E1"/>
    <w:rsid w:val="00697A0D"/>
    <w:rsid w:val="006A3DD9"/>
    <w:rsid w:val="006B41CE"/>
    <w:rsid w:val="007340EA"/>
    <w:rsid w:val="0074292C"/>
    <w:rsid w:val="00746C1F"/>
    <w:rsid w:val="00755124"/>
    <w:rsid w:val="007624F2"/>
    <w:rsid w:val="007836D8"/>
    <w:rsid w:val="00787D8E"/>
    <w:rsid w:val="007A7C57"/>
    <w:rsid w:val="007B3F86"/>
    <w:rsid w:val="007C08E2"/>
    <w:rsid w:val="007D03B1"/>
    <w:rsid w:val="007E2ED4"/>
    <w:rsid w:val="00820FAA"/>
    <w:rsid w:val="00821C72"/>
    <w:rsid w:val="00864194"/>
    <w:rsid w:val="00866B6B"/>
    <w:rsid w:val="00884051"/>
    <w:rsid w:val="00887C1F"/>
    <w:rsid w:val="009002C1"/>
    <w:rsid w:val="0092406A"/>
    <w:rsid w:val="00930D44"/>
    <w:rsid w:val="00954C9F"/>
    <w:rsid w:val="00960B1E"/>
    <w:rsid w:val="00980EF2"/>
    <w:rsid w:val="009F6941"/>
    <w:rsid w:val="009F6D18"/>
    <w:rsid w:val="00A30A02"/>
    <w:rsid w:val="00A33A52"/>
    <w:rsid w:val="00A40FD2"/>
    <w:rsid w:val="00A7502C"/>
    <w:rsid w:val="00AA270A"/>
    <w:rsid w:val="00AB4571"/>
    <w:rsid w:val="00AD4E5F"/>
    <w:rsid w:val="00AD6C0B"/>
    <w:rsid w:val="00B05DB7"/>
    <w:rsid w:val="00B1398D"/>
    <w:rsid w:val="00B34023"/>
    <w:rsid w:val="00B7130D"/>
    <w:rsid w:val="00B821A9"/>
    <w:rsid w:val="00B91CA8"/>
    <w:rsid w:val="00BB54F7"/>
    <w:rsid w:val="00BE4204"/>
    <w:rsid w:val="00BF2D98"/>
    <w:rsid w:val="00C10673"/>
    <w:rsid w:val="00C10D53"/>
    <w:rsid w:val="00C11B70"/>
    <w:rsid w:val="00C17149"/>
    <w:rsid w:val="00C42FDE"/>
    <w:rsid w:val="00C64C53"/>
    <w:rsid w:val="00CA5947"/>
    <w:rsid w:val="00CC1BC4"/>
    <w:rsid w:val="00CF6ADB"/>
    <w:rsid w:val="00D33612"/>
    <w:rsid w:val="00D34867"/>
    <w:rsid w:val="00D841C2"/>
    <w:rsid w:val="00DB1D34"/>
    <w:rsid w:val="00DB770A"/>
    <w:rsid w:val="00DC3980"/>
    <w:rsid w:val="00DC6AE4"/>
    <w:rsid w:val="00DC7536"/>
    <w:rsid w:val="00DE0849"/>
    <w:rsid w:val="00E31E57"/>
    <w:rsid w:val="00E31E98"/>
    <w:rsid w:val="00E51CBF"/>
    <w:rsid w:val="00E5274E"/>
    <w:rsid w:val="00E5757F"/>
    <w:rsid w:val="00E60C40"/>
    <w:rsid w:val="00E82C9E"/>
    <w:rsid w:val="00EE1B06"/>
    <w:rsid w:val="00EF0961"/>
    <w:rsid w:val="00F04BBD"/>
    <w:rsid w:val="00F2303E"/>
    <w:rsid w:val="00F36714"/>
    <w:rsid w:val="00F75912"/>
    <w:rsid w:val="00F84890"/>
    <w:rsid w:val="00FC2928"/>
    <w:rsid w:val="00FC5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DD113B-BA2C-44A7-AFCB-D1949D1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29"/>
    <w:rPr>
      <w:sz w:val="24"/>
      <w:szCs w:val="24"/>
      <w:lang w:eastAsia="en-US"/>
    </w:rPr>
  </w:style>
  <w:style w:type="paragraph" w:styleId="Heading7">
    <w:name w:val="heading 7"/>
    <w:basedOn w:val="Normal"/>
    <w:next w:val="Normal"/>
    <w:qFormat/>
    <w:rsid w:val="005D0B4C"/>
    <w:pPr>
      <w:keepNext/>
      <w:tabs>
        <w:tab w:val="left" w:pos="-720"/>
        <w:tab w:val="left" w:pos="567"/>
        <w:tab w:val="left" w:pos="4536"/>
      </w:tabs>
      <w:suppressAutoHyphens/>
      <w:spacing w:line="260" w:lineRule="exact"/>
      <w:jc w:val="both"/>
      <w:outlineLvl w:val="6"/>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D0B4C"/>
  </w:style>
  <w:style w:type="character" w:styleId="Hyperlink">
    <w:name w:val="Hyperlink"/>
    <w:basedOn w:val="DefaultParagraphFont"/>
    <w:uiPriority w:val="99"/>
    <w:rsid w:val="005D0B4C"/>
    <w:rPr>
      <w:color w:val="0000FF"/>
      <w:u w:val="single"/>
    </w:rPr>
  </w:style>
  <w:style w:type="paragraph" w:styleId="Header">
    <w:name w:val="header"/>
    <w:basedOn w:val="Normal"/>
    <w:link w:val="HeaderChar"/>
    <w:uiPriority w:val="99"/>
    <w:rsid w:val="00282A94"/>
    <w:pPr>
      <w:tabs>
        <w:tab w:val="center" w:pos="4153"/>
        <w:tab w:val="right" w:pos="8306"/>
      </w:tabs>
    </w:pPr>
  </w:style>
  <w:style w:type="character" w:customStyle="1" w:styleId="HeaderChar">
    <w:name w:val="Header Char"/>
    <w:basedOn w:val="DefaultParagraphFont"/>
    <w:link w:val="Header"/>
    <w:uiPriority w:val="99"/>
    <w:rsid w:val="00282A94"/>
    <w:rPr>
      <w:sz w:val="24"/>
      <w:szCs w:val="24"/>
      <w:lang w:eastAsia="en-US"/>
    </w:rPr>
  </w:style>
  <w:style w:type="paragraph" w:styleId="Footer">
    <w:name w:val="footer"/>
    <w:basedOn w:val="Normal"/>
    <w:link w:val="FooterChar"/>
    <w:uiPriority w:val="99"/>
    <w:rsid w:val="00282A94"/>
    <w:pPr>
      <w:tabs>
        <w:tab w:val="center" w:pos="4153"/>
        <w:tab w:val="right" w:pos="8306"/>
      </w:tabs>
    </w:pPr>
  </w:style>
  <w:style w:type="character" w:customStyle="1" w:styleId="FooterChar">
    <w:name w:val="Footer Char"/>
    <w:basedOn w:val="DefaultParagraphFont"/>
    <w:link w:val="Footer"/>
    <w:uiPriority w:val="99"/>
    <w:rsid w:val="00282A94"/>
    <w:rPr>
      <w:sz w:val="24"/>
      <w:szCs w:val="24"/>
      <w:lang w:eastAsia="en-US"/>
    </w:rPr>
  </w:style>
  <w:style w:type="paragraph" w:styleId="BodyText2">
    <w:name w:val="Body Text 2"/>
    <w:basedOn w:val="Normal"/>
    <w:link w:val="BodyText2Char"/>
    <w:rsid w:val="00306DEF"/>
    <w:pPr>
      <w:jc w:val="both"/>
    </w:pPr>
    <w:rPr>
      <w:rFonts w:ascii="Rotis Semisans" w:hAnsi="Rotis Semisans"/>
      <w:noProof/>
      <w:szCs w:val="20"/>
      <w:u w:val="single"/>
      <w:lang w:val="en-GB" w:eastAsia="lv-LV"/>
    </w:rPr>
  </w:style>
  <w:style w:type="character" w:customStyle="1" w:styleId="BodyText2Char">
    <w:name w:val="Body Text 2 Char"/>
    <w:basedOn w:val="DefaultParagraphFont"/>
    <w:link w:val="BodyText2"/>
    <w:rsid w:val="00306DEF"/>
    <w:rPr>
      <w:rFonts w:ascii="Rotis Semisans" w:hAnsi="Rotis Semisans"/>
      <w:noProof/>
      <w:sz w:val="24"/>
      <w:u w:val="single"/>
      <w:lang w:val="en-GB"/>
    </w:rPr>
  </w:style>
  <w:style w:type="paragraph" w:customStyle="1" w:styleId="Default">
    <w:name w:val="Default"/>
    <w:rsid w:val="00495BF8"/>
    <w:pPr>
      <w:autoSpaceDE w:val="0"/>
      <w:autoSpaceDN w:val="0"/>
      <w:adjustRightInd w:val="0"/>
    </w:pPr>
    <w:rPr>
      <w:color w:val="000000"/>
      <w:sz w:val="24"/>
      <w:szCs w:val="24"/>
      <w:lang w:val="en-GB"/>
    </w:rPr>
  </w:style>
  <w:style w:type="paragraph" w:styleId="BalloonText">
    <w:name w:val="Balloon Text"/>
    <w:basedOn w:val="Normal"/>
    <w:link w:val="BalloonTextChar"/>
    <w:semiHidden/>
    <w:unhideWhenUsed/>
    <w:rsid w:val="006225C5"/>
    <w:rPr>
      <w:rFonts w:ascii="Segoe UI" w:hAnsi="Segoe UI" w:cs="Segoe UI"/>
      <w:sz w:val="18"/>
      <w:szCs w:val="18"/>
    </w:rPr>
  </w:style>
  <w:style w:type="character" w:customStyle="1" w:styleId="BalloonTextChar">
    <w:name w:val="Balloon Text Char"/>
    <w:basedOn w:val="DefaultParagraphFont"/>
    <w:link w:val="BalloonText"/>
    <w:semiHidden/>
    <w:rsid w:val="006225C5"/>
    <w:rPr>
      <w:rFonts w:ascii="Segoe UI" w:hAnsi="Segoe UI" w:cs="Segoe UI"/>
      <w:sz w:val="18"/>
      <w:szCs w:val="18"/>
      <w:lang w:eastAsia="en-US"/>
    </w:rPr>
  </w:style>
  <w:style w:type="paragraph" w:styleId="ListParagraph">
    <w:name w:val="List Paragraph"/>
    <w:basedOn w:val="Normal"/>
    <w:uiPriority w:val="34"/>
    <w:qFormat/>
    <w:rsid w:val="00622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ABD78-0E89-426E-8854-AB94F210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8023</Words>
  <Characters>4574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LIETOŠANAS INSTRUKCIJA: INFORMĀCIJA ZĀĻU LIETOTĀJAM</vt:lpstr>
    </vt:vector>
  </TitlesOfParts>
  <Company>MIC</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 INFORMĀCIJA ZĀĻU LIETOTĀJAM</dc:title>
  <dc:creator>Inga Gaile</dc:creator>
  <cp:lastModifiedBy>Agnese Gudrupe</cp:lastModifiedBy>
  <cp:revision>6</cp:revision>
  <cp:lastPrinted>2016-06-15T12:28:00Z</cp:lastPrinted>
  <dcterms:created xsi:type="dcterms:W3CDTF">2016-06-15T11:27:00Z</dcterms:created>
  <dcterms:modified xsi:type="dcterms:W3CDTF">2016-06-20T06:31:00Z</dcterms:modified>
</cp:coreProperties>
</file>